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B04FE" w:rsidRPr="003B04FE" w:rsidRDefault="003B04FE" w:rsidP="00996512">
      <w:pPr>
        <w:rPr>
          <w:b/>
          <w:bCs/>
          <w:i/>
          <w:iCs/>
        </w:rPr>
      </w:pPr>
      <w:r w:rsidRPr="003B04FE">
        <w:rPr>
          <w:b/>
          <w:bCs/>
          <w:i/>
          <w:iCs/>
        </w:rPr>
        <w:t>Beter besturen</w:t>
      </w:r>
    </w:p>
    <w:p w:rsidR="003B04FE" w:rsidRDefault="003B04FE" w:rsidP="00996512">
      <w:pPr>
        <w:rPr>
          <w:sz w:val="20"/>
          <w:szCs w:val="20"/>
        </w:rPr>
      </w:pPr>
    </w:p>
    <w:p w:rsidR="00592B3B" w:rsidRPr="00996512" w:rsidRDefault="00592B3B" w:rsidP="00996512">
      <w:pPr>
        <w:rPr>
          <w:sz w:val="20"/>
          <w:szCs w:val="20"/>
        </w:rPr>
      </w:pPr>
      <w:r w:rsidRPr="00996512">
        <w:rPr>
          <w:sz w:val="20"/>
          <w:szCs w:val="20"/>
        </w:rPr>
        <w:t>Bestuursvormen:</w:t>
      </w:r>
    </w:p>
    <w:p w:rsidR="00592B3B" w:rsidRPr="00996512" w:rsidRDefault="00592B3B" w:rsidP="00996512">
      <w:pPr>
        <w:pStyle w:val="Lijstalinea"/>
        <w:numPr>
          <w:ilvl w:val="0"/>
          <w:numId w:val="7"/>
        </w:numPr>
        <w:rPr>
          <w:rFonts w:ascii="ScalaSans" w:hAnsi="ScalaSans"/>
          <w:sz w:val="20"/>
          <w:szCs w:val="20"/>
        </w:rPr>
      </w:pPr>
      <w:proofErr w:type="gramStart"/>
      <w:r w:rsidRPr="00996512">
        <w:rPr>
          <w:rFonts w:ascii="ScalaSans" w:hAnsi="ScalaSans"/>
          <w:sz w:val="20"/>
          <w:szCs w:val="20"/>
        </w:rPr>
        <w:t>een</w:t>
      </w:r>
      <w:proofErr w:type="gramEnd"/>
      <w:r w:rsidRPr="00996512">
        <w:rPr>
          <w:rFonts w:ascii="ScalaSans" w:hAnsi="ScalaSans"/>
          <w:sz w:val="20"/>
          <w:szCs w:val="20"/>
        </w:rPr>
        <w:t xml:space="preserve"> bestuur is een (rechts)vorm </w:t>
      </w:r>
    </w:p>
    <w:p w:rsidR="00592B3B" w:rsidRPr="00996512" w:rsidRDefault="00592B3B" w:rsidP="00996512">
      <w:pPr>
        <w:pStyle w:val="Lijstalinea"/>
        <w:numPr>
          <w:ilvl w:val="0"/>
          <w:numId w:val="7"/>
        </w:numPr>
        <w:rPr>
          <w:rFonts w:ascii="ScalaSans" w:hAnsi="ScalaSans"/>
          <w:sz w:val="20"/>
          <w:szCs w:val="20"/>
        </w:rPr>
      </w:pPr>
      <w:proofErr w:type="gramStart"/>
      <w:r w:rsidRPr="00996512">
        <w:rPr>
          <w:rFonts w:ascii="ScalaSans" w:hAnsi="ScalaSans"/>
          <w:sz w:val="20"/>
          <w:szCs w:val="20"/>
        </w:rPr>
        <w:t>een</w:t>
      </w:r>
      <w:proofErr w:type="gramEnd"/>
      <w:r w:rsidRPr="00996512">
        <w:rPr>
          <w:rFonts w:ascii="ScalaSans" w:hAnsi="ScalaSans"/>
          <w:sz w:val="20"/>
          <w:szCs w:val="20"/>
        </w:rPr>
        <w:t xml:space="preserve"> bestuurder is een functie en een rol </w:t>
      </w:r>
    </w:p>
    <w:p w:rsidR="00996512" w:rsidRDefault="00592B3B" w:rsidP="00996512">
      <w:pPr>
        <w:pStyle w:val="Lijstalinea"/>
        <w:numPr>
          <w:ilvl w:val="0"/>
          <w:numId w:val="7"/>
        </w:numPr>
        <w:rPr>
          <w:rFonts w:ascii="ScalaSans" w:hAnsi="ScalaSans"/>
          <w:sz w:val="20"/>
          <w:szCs w:val="20"/>
        </w:rPr>
      </w:pPr>
      <w:proofErr w:type="gramStart"/>
      <w:r w:rsidRPr="00996512">
        <w:rPr>
          <w:rFonts w:ascii="ScalaSans" w:hAnsi="ScalaSans"/>
          <w:sz w:val="20"/>
          <w:szCs w:val="20"/>
        </w:rPr>
        <w:t>besturen</w:t>
      </w:r>
      <w:proofErr w:type="gramEnd"/>
      <w:r w:rsidRPr="00996512">
        <w:rPr>
          <w:rFonts w:ascii="ScalaSans" w:hAnsi="ScalaSans"/>
          <w:sz w:val="20"/>
          <w:szCs w:val="20"/>
        </w:rPr>
        <w:t xml:space="preserve"> is een taak</w:t>
      </w:r>
    </w:p>
    <w:p w:rsidR="00996512" w:rsidRPr="00996512" w:rsidRDefault="00996512" w:rsidP="00996512">
      <w:pPr>
        <w:rPr>
          <w:rFonts w:ascii="ScalaSans" w:hAnsi="ScalaSans"/>
          <w:sz w:val="20"/>
          <w:szCs w:val="20"/>
        </w:rPr>
      </w:pPr>
    </w:p>
    <w:p w:rsidR="00592B3B" w:rsidRPr="00996512" w:rsidRDefault="00592B3B" w:rsidP="00996512">
      <w:pPr>
        <w:rPr>
          <w:sz w:val="20"/>
          <w:szCs w:val="20"/>
        </w:rPr>
      </w:pPr>
      <w:proofErr w:type="gramStart"/>
      <w:r w:rsidRPr="00996512">
        <w:rPr>
          <w:sz w:val="20"/>
          <w:szCs w:val="20"/>
        </w:rPr>
        <w:t>drie</w:t>
      </w:r>
      <w:proofErr w:type="gramEnd"/>
      <w:r w:rsidRPr="00996512">
        <w:rPr>
          <w:sz w:val="20"/>
          <w:szCs w:val="20"/>
        </w:rPr>
        <w:t xml:space="preserve"> bestuurs- vormen: </w:t>
      </w:r>
    </w:p>
    <w:p w:rsidR="00592B3B" w:rsidRPr="00996512" w:rsidRDefault="00592B3B" w:rsidP="00996512">
      <w:pPr>
        <w:pStyle w:val="Lijstalinea"/>
        <w:numPr>
          <w:ilvl w:val="0"/>
          <w:numId w:val="8"/>
        </w:numPr>
        <w:rPr>
          <w:sz w:val="20"/>
          <w:szCs w:val="20"/>
        </w:rPr>
      </w:pPr>
      <w:r w:rsidRPr="00996512">
        <w:rPr>
          <w:sz w:val="20"/>
          <w:szCs w:val="20"/>
        </w:rPr>
        <w:t xml:space="preserve">Uitvoerend bestuur </w:t>
      </w:r>
    </w:p>
    <w:p w:rsidR="00592B3B" w:rsidRPr="00996512" w:rsidRDefault="00592B3B" w:rsidP="00996512">
      <w:pPr>
        <w:pStyle w:val="Lijstalinea"/>
        <w:numPr>
          <w:ilvl w:val="0"/>
          <w:numId w:val="8"/>
        </w:numPr>
        <w:rPr>
          <w:sz w:val="20"/>
          <w:szCs w:val="20"/>
        </w:rPr>
      </w:pPr>
      <w:r w:rsidRPr="00996512">
        <w:rPr>
          <w:sz w:val="20"/>
          <w:szCs w:val="20"/>
        </w:rPr>
        <w:t xml:space="preserve">Beleidsbepalend bestuur </w:t>
      </w:r>
    </w:p>
    <w:p w:rsidR="00592B3B" w:rsidRDefault="00592B3B" w:rsidP="00996512">
      <w:pPr>
        <w:pStyle w:val="Lijstalinea"/>
        <w:numPr>
          <w:ilvl w:val="0"/>
          <w:numId w:val="8"/>
        </w:numPr>
        <w:rPr>
          <w:sz w:val="20"/>
          <w:szCs w:val="20"/>
        </w:rPr>
      </w:pPr>
      <w:r w:rsidRPr="00996512">
        <w:rPr>
          <w:sz w:val="20"/>
          <w:szCs w:val="20"/>
        </w:rPr>
        <w:t>Toezichthoudend bestuur</w:t>
      </w:r>
    </w:p>
    <w:p w:rsidR="00996512" w:rsidRPr="00996512" w:rsidRDefault="00996512" w:rsidP="00996512">
      <w:pPr>
        <w:rPr>
          <w:sz w:val="20"/>
          <w:szCs w:val="20"/>
        </w:rPr>
      </w:pPr>
    </w:p>
    <w:p w:rsidR="00592B3B" w:rsidRPr="00996512" w:rsidRDefault="00592B3B" w:rsidP="00996512">
      <w:pPr>
        <w:rPr>
          <w:sz w:val="20"/>
          <w:szCs w:val="20"/>
        </w:rPr>
      </w:pPr>
      <w:r w:rsidRPr="00996512">
        <w:rPr>
          <w:sz w:val="20"/>
          <w:szCs w:val="20"/>
        </w:rPr>
        <w:t>Organisatieculturen:</w:t>
      </w:r>
    </w:p>
    <w:p w:rsidR="00592B3B" w:rsidRPr="00996512" w:rsidRDefault="00592B3B" w:rsidP="00996512">
      <w:pPr>
        <w:pStyle w:val="Lijstalinea"/>
        <w:numPr>
          <w:ilvl w:val="0"/>
          <w:numId w:val="9"/>
        </w:numPr>
        <w:rPr>
          <w:rFonts w:ascii="ScalaSans" w:hAnsi="ScalaSans"/>
          <w:sz w:val="20"/>
          <w:szCs w:val="20"/>
        </w:rPr>
      </w:pPr>
      <w:r w:rsidRPr="00996512">
        <w:rPr>
          <w:rFonts w:ascii="ScalaSans" w:hAnsi="ScalaSans"/>
          <w:sz w:val="20"/>
          <w:szCs w:val="20"/>
        </w:rPr>
        <w:t xml:space="preserve">De familiecultuur is vooral intern gericht en vrij flexibel wat betreft inrichting en werkwijze. Mensen zijn verbonden aan de organisatie door loyaliteit en traditie. De betrokkenheid is groot. In de organisatie wordt grote waarde gehecht aan onderlinge samenhang en moreel. </w:t>
      </w:r>
    </w:p>
    <w:p w:rsidR="00592B3B" w:rsidRPr="00996512" w:rsidRDefault="00592B3B" w:rsidP="00996512">
      <w:pPr>
        <w:pStyle w:val="Lijstalinea"/>
        <w:numPr>
          <w:ilvl w:val="0"/>
          <w:numId w:val="9"/>
        </w:numPr>
        <w:rPr>
          <w:rFonts w:ascii="ScalaSans" w:hAnsi="ScalaSans"/>
          <w:sz w:val="20"/>
          <w:szCs w:val="20"/>
        </w:rPr>
      </w:pPr>
      <w:r w:rsidRPr="00996512">
        <w:rPr>
          <w:rFonts w:ascii="ScalaSans" w:hAnsi="ScalaSans"/>
          <w:sz w:val="20"/>
          <w:szCs w:val="20"/>
        </w:rPr>
        <w:t xml:space="preserve">De </w:t>
      </w:r>
      <w:proofErr w:type="spellStart"/>
      <w:r w:rsidRPr="00996512">
        <w:rPr>
          <w:rFonts w:ascii="ScalaSans" w:hAnsi="ScalaSans"/>
          <w:sz w:val="20"/>
          <w:szCs w:val="20"/>
        </w:rPr>
        <w:t>hiërarchiecultuur</w:t>
      </w:r>
      <w:proofErr w:type="spellEnd"/>
      <w:r w:rsidRPr="00996512">
        <w:rPr>
          <w:rFonts w:ascii="ScalaSans" w:hAnsi="ScalaSans"/>
          <w:sz w:val="20"/>
          <w:szCs w:val="20"/>
        </w:rPr>
        <w:t xml:space="preserve"> is eveneens intern gericht en leunt op stabiele </w:t>
      </w:r>
      <w:proofErr w:type="spellStart"/>
      <w:r w:rsidRPr="00996512">
        <w:rPr>
          <w:rFonts w:ascii="ScalaSans" w:hAnsi="ScalaSans"/>
          <w:sz w:val="20"/>
          <w:szCs w:val="20"/>
        </w:rPr>
        <w:t>verhou</w:t>
      </w:r>
      <w:proofErr w:type="spellEnd"/>
      <w:r w:rsidRPr="00996512">
        <w:rPr>
          <w:rFonts w:ascii="ScalaSans" w:hAnsi="ScalaSans"/>
          <w:sz w:val="20"/>
          <w:szCs w:val="20"/>
        </w:rPr>
        <w:t xml:space="preserve">- dingen. Mensen zijn verbonden aan de organisatie omdat die door regels, formele beleidsstukken en procedures soepel functioneert. Voor de lange termijn zijn stabiliteit en resultaten belangrijk, gepaard gaande met een </w:t>
      </w:r>
      <w:proofErr w:type="spellStart"/>
      <w:r w:rsidRPr="00996512">
        <w:rPr>
          <w:rFonts w:ascii="ScalaSans" w:hAnsi="ScalaSans"/>
          <w:sz w:val="20"/>
          <w:szCs w:val="20"/>
        </w:rPr>
        <w:t>effi</w:t>
      </w:r>
      <w:proofErr w:type="spellEnd"/>
      <w:r w:rsidRPr="00996512">
        <w:rPr>
          <w:rFonts w:ascii="ScalaSans" w:hAnsi="ScalaSans"/>
          <w:sz w:val="20"/>
          <w:szCs w:val="20"/>
        </w:rPr>
        <w:t xml:space="preserve">- </w:t>
      </w:r>
      <w:proofErr w:type="spellStart"/>
      <w:r w:rsidRPr="00996512">
        <w:rPr>
          <w:rFonts w:ascii="ScalaSans" w:hAnsi="ScalaSans"/>
          <w:sz w:val="20"/>
          <w:szCs w:val="20"/>
        </w:rPr>
        <w:t>ciënte</w:t>
      </w:r>
      <w:proofErr w:type="spellEnd"/>
      <w:r w:rsidRPr="00996512">
        <w:rPr>
          <w:rFonts w:ascii="ScalaSans" w:hAnsi="ScalaSans"/>
          <w:sz w:val="20"/>
          <w:szCs w:val="20"/>
        </w:rPr>
        <w:t xml:space="preserve"> en soepel verlopende uitvoering van taken. </w:t>
      </w:r>
    </w:p>
    <w:p w:rsidR="00592B3B" w:rsidRPr="00996512" w:rsidRDefault="00592B3B" w:rsidP="00996512">
      <w:pPr>
        <w:pStyle w:val="Lijstalinea"/>
        <w:numPr>
          <w:ilvl w:val="0"/>
          <w:numId w:val="9"/>
        </w:numPr>
        <w:rPr>
          <w:rFonts w:ascii="ScalaSans" w:hAnsi="ScalaSans"/>
          <w:sz w:val="20"/>
          <w:szCs w:val="20"/>
        </w:rPr>
      </w:pPr>
      <w:r w:rsidRPr="00996512">
        <w:rPr>
          <w:rFonts w:ascii="ScalaSans" w:hAnsi="ScalaSans"/>
          <w:sz w:val="20"/>
          <w:szCs w:val="20"/>
        </w:rPr>
        <w:t xml:space="preserve">De marktcultuur is ook gebaat bij stabiliteit maar is veel meer extern gericht. Mensen zijn verbonden met de organisatie door de nadruk op iets voor elkaar krijgen voor de doelgroep. Naamsbekendheid en groei zijn belang- rijke aandachtspunten. Voor de lange termijn richt men zich op het bereiken van meetbare doelen. </w:t>
      </w:r>
    </w:p>
    <w:p w:rsidR="00592B3B" w:rsidRDefault="00592B3B" w:rsidP="00996512">
      <w:pPr>
        <w:pStyle w:val="Lijstalinea"/>
        <w:numPr>
          <w:ilvl w:val="0"/>
          <w:numId w:val="9"/>
        </w:numPr>
        <w:rPr>
          <w:rFonts w:ascii="ScalaSans" w:hAnsi="ScalaSans"/>
          <w:sz w:val="20"/>
          <w:szCs w:val="20"/>
        </w:rPr>
      </w:pPr>
      <w:r w:rsidRPr="00996512">
        <w:rPr>
          <w:rFonts w:ascii="ScalaSans" w:hAnsi="ScalaSans"/>
          <w:sz w:val="20"/>
          <w:szCs w:val="20"/>
        </w:rPr>
        <w:t xml:space="preserve">De innovatiecultuur is extern gericht en flexibel. Mensen voelen zich ver- bonden met de organisatie door hun bereidheid om te experimenteren en te vernieuwen. De nadruk ligt </w:t>
      </w:r>
      <w:proofErr w:type="spellStart"/>
      <w:r w:rsidRPr="00996512">
        <w:rPr>
          <w:rFonts w:ascii="ScalaSans" w:hAnsi="ScalaSans"/>
          <w:sz w:val="20"/>
          <w:szCs w:val="20"/>
        </w:rPr>
        <w:t>opondernemend</w:t>
      </w:r>
      <w:proofErr w:type="spellEnd"/>
      <w:r w:rsidRPr="00996512">
        <w:rPr>
          <w:rFonts w:ascii="ScalaSans" w:hAnsi="ScalaSans"/>
          <w:sz w:val="20"/>
          <w:szCs w:val="20"/>
        </w:rPr>
        <w:t xml:space="preserve"> en vernieuwend zijn, op groei en het aanboren van nieuwe kansen. </w:t>
      </w:r>
    </w:p>
    <w:p w:rsidR="00996512" w:rsidRPr="00996512" w:rsidRDefault="00996512" w:rsidP="00996512">
      <w:pPr>
        <w:rPr>
          <w:rFonts w:ascii="ScalaSans" w:hAnsi="ScalaSans"/>
          <w:sz w:val="20"/>
          <w:szCs w:val="20"/>
        </w:rPr>
      </w:pPr>
    </w:p>
    <w:p w:rsidR="00592B3B" w:rsidRDefault="00592B3B" w:rsidP="00996512">
      <w:pPr>
        <w:rPr>
          <w:rFonts w:ascii="ScalaSans" w:hAnsi="ScalaSans"/>
          <w:sz w:val="20"/>
          <w:szCs w:val="20"/>
        </w:rPr>
      </w:pPr>
      <w:r w:rsidRPr="00996512">
        <w:rPr>
          <w:rFonts w:ascii="ScalaSans" w:hAnsi="ScalaSans"/>
          <w:sz w:val="20"/>
          <w:szCs w:val="20"/>
        </w:rPr>
        <w:t xml:space="preserve">Wilt u de organisatiecultuur van uw eigen organisatie onder loep nemen, doen dan de test die te vinden is in de </w:t>
      </w:r>
      <w:proofErr w:type="spellStart"/>
      <w:r w:rsidRPr="00996512">
        <w:rPr>
          <w:rFonts w:ascii="ScalaSans" w:hAnsi="ScalaSans"/>
          <w:sz w:val="20"/>
          <w:szCs w:val="20"/>
        </w:rPr>
        <w:t>toolkit</w:t>
      </w:r>
      <w:proofErr w:type="spellEnd"/>
      <w:r w:rsidRPr="00996512">
        <w:rPr>
          <w:rFonts w:ascii="ScalaSans" w:hAnsi="ScalaSans"/>
          <w:sz w:val="20"/>
          <w:szCs w:val="20"/>
        </w:rPr>
        <w:t xml:space="preserve"> op </w:t>
      </w:r>
      <w:r w:rsidRPr="00996512">
        <w:rPr>
          <w:rFonts w:ascii="ScalaSans" w:hAnsi="ScalaSans"/>
          <w:b/>
          <w:bCs/>
          <w:sz w:val="20"/>
          <w:szCs w:val="20"/>
        </w:rPr>
        <w:t>verenigingen.nl</w:t>
      </w:r>
      <w:r w:rsidRPr="00996512">
        <w:rPr>
          <w:rFonts w:ascii="ScalaSans" w:hAnsi="ScalaSans"/>
          <w:sz w:val="20"/>
          <w:szCs w:val="20"/>
        </w:rPr>
        <w:t xml:space="preserve">. Daar vindt u ook meer achtergrondinformatie over het cultuurmodel. </w:t>
      </w:r>
    </w:p>
    <w:p w:rsidR="00996512" w:rsidRPr="00996512" w:rsidRDefault="00996512" w:rsidP="00996512">
      <w:pPr>
        <w:rPr>
          <w:rFonts w:ascii="ScalaSans" w:hAnsi="ScalaSans"/>
          <w:sz w:val="20"/>
          <w:szCs w:val="20"/>
        </w:rPr>
      </w:pPr>
    </w:p>
    <w:p w:rsidR="00996512" w:rsidRPr="00996512" w:rsidRDefault="00996512" w:rsidP="00996512">
      <w:pPr>
        <w:rPr>
          <w:sz w:val="20"/>
          <w:szCs w:val="20"/>
        </w:rPr>
      </w:pPr>
      <w:r w:rsidRPr="00996512">
        <w:rPr>
          <w:sz w:val="20"/>
          <w:szCs w:val="20"/>
        </w:rPr>
        <w:t>Bestuurstaken:</w:t>
      </w:r>
    </w:p>
    <w:p w:rsidR="00996512" w:rsidRPr="00996512" w:rsidRDefault="00996512" w:rsidP="00996512">
      <w:pPr>
        <w:pStyle w:val="Lijstalinea"/>
        <w:numPr>
          <w:ilvl w:val="0"/>
          <w:numId w:val="6"/>
        </w:numPr>
        <w:rPr>
          <w:sz w:val="20"/>
          <w:szCs w:val="20"/>
        </w:rPr>
      </w:pPr>
      <w:r w:rsidRPr="00996512">
        <w:rPr>
          <w:sz w:val="20"/>
          <w:szCs w:val="20"/>
        </w:rPr>
        <w:t xml:space="preserve">Beleid maken: als bestuur bent u er verantwoordelijk voor dat er beleid is. </w:t>
      </w:r>
    </w:p>
    <w:p w:rsidR="00996512" w:rsidRPr="00996512" w:rsidRDefault="00996512" w:rsidP="00996512">
      <w:pPr>
        <w:ind w:left="708"/>
        <w:rPr>
          <w:sz w:val="20"/>
          <w:szCs w:val="20"/>
        </w:rPr>
      </w:pPr>
      <w:r w:rsidRPr="00996512">
        <w:rPr>
          <w:sz w:val="20"/>
          <w:szCs w:val="20"/>
        </w:rPr>
        <w:t xml:space="preserve">In de ruime opvatting die wij </w:t>
      </w:r>
      <w:proofErr w:type="gramStart"/>
      <w:r w:rsidRPr="00996512">
        <w:rPr>
          <w:sz w:val="20"/>
          <w:szCs w:val="20"/>
        </w:rPr>
        <w:t>er van</w:t>
      </w:r>
      <w:proofErr w:type="gramEnd"/>
      <w:r w:rsidRPr="00996512">
        <w:rPr>
          <w:sz w:val="20"/>
          <w:szCs w:val="20"/>
        </w:rPr>
        <w:t xml:space="preserve"> hebben, betekent het dat u ervoor zorgt dat er een visie, een missie, kernwaarden, een strategie en werkdoelen </w:t>
      </w:r>
      <w:proofErr w:type="spellStart"/>
      <w:r w:rsidRPr="00996512">
        <w:rPr>
          <w:sz w:val="20"/>
          <w:szCs w:val="20"/>
        </w:rPr>
        <w:t>gefor</w:t>
      </w:r>
      <w:proofErr w:type="spellEnd"/>
      <w:r w:rsidRPr="00996512">
        <w:rPr>
          <w:sz w:val="20"/>
          <w:szCs w:val="20"/>
        </w:rPr>
        <w:t xml:space="preserve">- </w:t>
      </w:r>
      <w:proofErr w:type="spellStart"/>
      <w:r w:rsidRPr="00996512">
        <w:rPr>
          <w:sz w:val="20"/>
          <w:szCs w:val="20"/>
        </w:rPr>
        <w:t>muleerd</w:t>
      </w:r>
      <w:proofErr w:type="spellEnd"/>
      <w:r w:rsidRPr="00996512">
        <w:rPr>
          <w:sz w:val="20"/>
          <w:szCs w:val="20"/>
        </w:rPr>
        <w:t xml:space="preserve"> en verspreid zijn. Anders gezegd: het is uw taak om te zorgen dat iedereen binnen de organisatie weet waarom, hoe en wat u doet. </w:t>
      </w:r>
    </w:p>
    <w:p w:rsidR="00996512" w:rsidRPr="00996512" w:rsidRDefault="00996512" w:rsidP="00996512">
      <w:pPr>
        <w:pStyle w:val="Lijstalinea"/>
        <w:numPr>
          <w:ilvl w:val="0"/>
          <w:numId w:val="6"/>
        </w:numPr>
        <w:rPr>
          <w:sz w:val="20"/>
          <w:szCs w:val="20"/>
        </w:rPr>
      </w:pPr>
      <w:r w:rsidRPr="00996512">
        <w:rPr>
          <w:sz w:val="20"/>
          <w:szCs w:val="20"/>
        </w:rPr>
        <w:t xml:space="preserve">Verantwoorden: ten tweede bent u het orgaan dat richting de leden, de achterban, de raad van toezicht, belanghebbenden, opdrachtgevers en financiers verantwoord wat u voor elkaar heeft gekregen en hoe u dat heeft gedaan. Waar heeft de inzet van al die menskracht en middelen toe geleid? En wat betekent dat voor de toekomst? </w:t>
      </w:r>
    </w:p>
    <w:p w:rsidR="00996512" w:rsidRPr="00996512" w:rsidRDefault="00996512" w:rsidP="00996512">
      <w:pPr>
        <w:pStyle w:val="Lijstalinea"/>
        <w:numPr>
          <w:ilvl w:val="0"/>
          <w:numId w:val="6"/>
        </w:numPr>
        <w:rPr>
          <w:sz w:val="20"/>
          <w:szCs w:val="20"/>
        </w:rPr>
      </w:pPr>
      <w:r w:rsidRPr="00996512">
        <w:rPr>
          <w:sz w:val="20"/>
          <w:szCs w:val="20"/>
        </w:rPr>
        <w:t xml:space="preserve">Toezicht houden: ten derde houdt u toezicht op wat er gebeurt binnen de organisatie en grijpt u in als dat aan de orde is. Afhankelijk van het soort bestuur dat u bent, kan het toezicht zich vooral op strategisch, tactisch of operationeel niveau richten. Maar u bent het orgaan waar mensen terecht kunnen als ze het niet meer weten of als er iets fout gaat. </w:t>
      </w:r>
    </w:p>
    <w:p w:rsidR="00996512" w:rsidRDefault="00996512" w:rsidP="00996512">
      <w:pPr>
        <w:pStyle w:val="Lijstalinea"/>
        <w:numPr>
          <w:ilvl w:val="0"/>
          <w:numId w:val="6"/>
        </w:numPr>
        <w:rPr>
          <w:sz w:val="20"/>
          <w:szCs w:val="20"/>
        </w:rPr>
      </w:pPr>
      <w:r w:rsidRPr="00996512">
        <w:rPr>
          <w:sz w:val="20"/>
          <w:szCs w:val="20"/>
        </w:rPr>
        <w:t xml:space="preserve">Vertegenwoordigen: u treedt namens de organisatie op in de buitenwereld. U bent eerste aanspreekpunt voor externe partijen en u behartigt de </w:t>
      </w:r>
      <w:proofErr w:type="spellStart"/>
      <w:r w:rsidRPr="00996512">
        <w:rPr>
          <w:sz w:val="20"/>
          <w:szCs w:val="20"/>
        </w:rPr>
        <w:t>belan</w:t>
      </w:r>
      <w:proofErr w:type="spellEnd"/>
      <w:r w:rsidRPr="00996512">
        <w:rPr>
          <w:sz w:val="20"/>
          <w:szCs w:val="20"/>
        </w:rPr>
        <w:t xml:space="preserve">- gen van de organisatie richting opdrachtgevers, financiers en partners. </w:t>
      </w:r>
    </w:p>
    <w:p w:rsidR="00996512" w:rsidRDefault="00996512" w:rsidP="00996512">
      <w:pPr>
        <w:rPr>
          <w:sz w:val="20"/>
          <w:szCs w:val="20"/>
        </w:rPr>
      </w:pPr>
    </w:p>
    <w:p w:rsidR="00996512" w:rsidRPr="00996512" w:rsidRDefault="00996512" w:rsidP="00996512">
      <w:pPr>
        <w:rPr>
          <w:sz w:val="20"/>
          <w:szCs w:val="20"/>
        </w:rPr>
      </w:pPr>
      <w:r>
        <w:rPr>
          <w:sz w:val="20"/>
          <w:szCs w:val="20"/>
        </w:rPr>
        <w:t>Betrokken bestuurders:</w:t>
      </w:r>
    </w:p>
    <w:p w:rsidR="00996512" w:rsidRPr="00996512" w:rsidRDefault="00996512" w:rsidP="00996512">
      <w:pPr>
        <w:rPr>
          <w:sz w:val="20"/>
          <w:szCs w:val="20"/>
        </w:rPr>
      </w:pPr>
      <w:r w:rsidRPr="00996512">
        <w:rPr>
          <w:sz w:val="20"/>
          <w:szCs w:val="20"/>
        </w:rPr>
        <w:t xml:space="preserve">De eerste vraag waarop u een antwoord dient te hebben, is op welke manier mensen betrokken zijn bij uw organisatie: waar zit hun passie om zich in te zetten? We onderscheiden vijf niveaus: </w:t>
      </w:r>
    </w:p>
    <w:p w:rsidR="00996512" w:rsidRPr="00996512" w:rsidRDefault="00996512" w:rsidP="00996512">
      <w:pPr>
        <w:pStyle w:val="Lijstalinea"/>
        <w:numPr>
          <w:ilvl w:val="0"/>
          <w:numId w:val="11"/>
        </w:numPr>
        <w:rPr>
          <w:sz w:val="20"/>
          <w:szCs w:val="20"/>
        </w:rPr>
      </w:pPr>
      <w:r w:rsidRPr="00996512">
        <w:rPr>
          <w:sz w:val="20"/>
          <w:szCs w:val="20"/>
        </w:rPr>
        <w:t xml:space="preserve">Missie: mensen die bij uw missie betrokken zijn, onderschrijven wat u </w:t>
      </w:r>
      <w:proofErr w:type="spellStart"/>
      <w:r w:rsidRPr="00996512">
        <w:rPr>
          <w:sz w:val="20"/>
          <w:szCs w:val="20"/>
        </w:rPr>
        <w:t>uitein</w:t>
      </w:r>
      <w:proofErr w:type="spellEnd"/>
      <w:r w:rsidRPr="00996512">
        <w:rPr>
          <w:sz w:val="20"/>
          <w:szCs w:val="20"/>
        </w:rPr>
        <w:t xml:space="preserve">- </w:t>
      </w:r>
    </w:p>
    <w:p w:rsidR="00996512" w:rsidRPr="00996512" w:rsidRDefault="00996512" w:rsidP="00996512">
      <w:pPr>
        <w:ind w:left="708"/>
        <w:rPr>
          <w:sz w:val="20"/>
          <w:szCs w:val="20"/>
        </w:rPr>
      </w:pPr>
      <w:proofErr w:type="spellStart"/>
      <w:proofErr w:type="gramStart"/>
      <w:r w:rsidRPr="00996512">
        <w:rPr>
          <w:sz w:val="20"/>
          <w:szCs w:val="20"/>
        </w:rPr>
        <w:t>delijk</w:t>
      </w:r>
      <w:proofErr w:type="spellEnd"/>
      <w:proofErr w:type="gramEnd"/>
      <w:r w:rsidRPr="00996512">
        <w:rPr>
          <w:sz w:val="20"/>
          <w:szCs w:val="20"/>
        </w:rPr>
        <w:t xml:space="preserve"> in de maatschappij wilt bereiken. Ze vinden het bijvoorbeeld belangrijk dat kwetsbare burgers geholpen worden, dat zoveel mogelijk mensen </w:t>
      </w:r>
      <w:proofErr w:type="spellStart"/>
      <w:r w:rsidRPr="00996512">
        <w:rPr>
          <w:sz w:val="20"/>
          <w:szCs w:val="20"/>
        </w:rPr>
        <w:t>spor</w:t>
      </w:r>
      <w:proofErr w:type="spellEnd"/>
      <w:r w:rsidRPr="00996512">
        <w:rPr>
          <w:sz w:val="20"/>
          <w:szCs w:val="20"/>
        </w:rPr>
        <w:t xml:space="preserve">- ten of dat natuurwaarden behouden blijven. </w:t>
      </w:r>
    </w:p>
    <w:p w:rsidR="00996512" w:rsidRPr="00996512" w:rsidRDefault="00996512" w:rsidP="00996512">
      <w:pPr>
        <w:pStyle w:val="Lijstalinea"/>
        <w:numPr>
          <w:ilvl w:val="0"/>
          <w:numId w:val="11"/>
        </w:numPr>
        <w:rPr>
          <w:sz w:val="20"/>
          <w:szCs w:val="20"/>
        </w:rPr>
      </w:pPr>
      <w:r w:rsidRPr="00996512">
        <w:rPr>
          <w:sz w:val="20"/>
          <w:szCs w:val="20"/>
        </w:rPr>
        <w:t xml:space="preserve">Mensen: mensen die bij (andere) mensen betrokken zijn, zijn </w:t>
      </w:r>
      <w:proofErr w:type="spellStart"/>
      <w:r w:rsidRPr="00996512">
        <w:rPr>
          <w:sz w:val="20"/>
          <w:szCs w:val="20"/>
        </w:rPr>
        <w:t>óf</w:t>
      </w:r>
      <w:proofErr w:type="spellEnd"/>
      <w:r w:rsidRPr="00996512">
        <w:rPr>
          <w:sz w:val="20"/>
          <w:szCs w:val="20"/>
        </w:rPr>
        <w:t xml:space="preserve"> sterk gericht op een bepaalde doelgroep waar uw organisatie zich voor inzet (bijvoorbeeld jongeren, mensen met een beperking of </w:t>
      </w:r>
      <w:r w:rsidRPr="00996512">
        <w:rPr>
          <w:sz w:val="20"/>
          <w:szCs w:val="20"/>
        </w:rPr>
        <w:lastRenderedPageBreak/>
        <w:t xml:space="preserve">daklozen), </w:t>
      </w:r>
      <w:proofErr w:type="spellStart"/>
      <w:r w:rsidRPr="00996512">
        <w:rPr>
          <w:sz w:val="20"/>
          <w:szCs w:val="20"/>
        </w:rPr>
        <w:t>óf</w:t>
      </w:r>
      <w:proofErr w:type="spellEnd"/>
      <w:r w:rsidRPr="00996512">
        <w:rPr>
          <w:sz w:val="20"/>
          <w:szCs w:val="20"/>
        </w:rPr>
        <w:t xml:space="preserve"> ze hebben veel met andere mensen binnen uw organisatie: het is een thuis, een veilige haven, een vriendengroep. </w:t>
      </w:r>
    </w:p>
    <w:p w:rsidR="00996512" w:rsidRPr="00996512" w:rsidRDefault="00996512" w:rsidP="00996512">
      <w:pPr>
        <w:pStyle w:val="Lijstalinea"/>
        <w:numPr>
          <w:ilvl w:val="0"/>
          <w:numId w:val="11"/>
        </w:numPr>
        <w:rPr>
          <w:sz w:val="20"/>
          <w:szCs w:val="20"/>
        </w:rPr>
      </w:pPr>
      <w:r w:rsidRPr="00996512">
        <w:rPr>
          <w:sz w:val="20"/>
          <w:szCs w:val="20"/>
        </w:rPr>
        <w:t xml:space="preserve">Organisatie: mensen die bij de organisatie zelf betrokken zijn, vinden het van belang dat deze specifieke stichting of vereniging bestaat. Er zijn misschien wel vijf volleybalclubs met ongeveer dezelfde missie en allemaal leuke men- sen, maar zij kiezen voor uw club. </w:t>
      </w:r>
    </w:p>
    <w:p w:rsidR="00996512" w:rsidRPr="00996512" w:rsidRDefault="00996512" w:rsidP="00996512">
      <w:pPr>
        <w:pStyle w:val="Lijstalinea"/>
        <w:numPr>
          <w:ilvl w:val="0"/>
          <w:numId w:val="11"/>
        </w:numPr>
        <w:rPr>
          <w:sz w:val="20"/>
          <w:szCs w:val="20"/>
        </w:rPr>
      </w:pPr>
      <w:r w:rsidRPr="00996512">
        <w:rPr>
          <w:sz w:val="20"/>
          <w:szCs w:val="20"/>
        </w:rPr>
        <w:t xml:space="preserve">Activiteiten: mensen die vooral bij de activiteiten betrokken zijn, voelen zich verbonden omdat er leuke, interessante en leerzame dingen te doen zijn. Zij helpen bijvoorbeeld graag met het feest, het evenement of het maken van de nieuwsbrief. </w:t>
      </w:r>
    </w:p>
    <w:p w:rsidR="00996512" w:rsidRDefault="00996512" w:rsidP="00996512">
      <w:pPr>
        <w:pStyle w:val="Lijstalinea"/>
        <w:numPr>
          <w:ilvl w:val="0"/>
          <w:numId w:val="11"/>
        </w:numPr>
        <w:rPr>
          <w:sz w:val="20"/>
          <w:szCs w:val="20"/>
        </w:rPr>
      </w:pPr>
      <w:r w:rsidRPr="00996512">
        <w:rPr>
          <w:sz w:val="20"/>
          <w:szCs w:val="20"/>
        </w:rPr>
        <w:t xml:space="preserve">Opbrengsten: ten slotte zijn er mensen die voornamelijk betrokken zijn bij de opbrengsten. Zij geven geld of tijd als duidelijk is wat ze ervoor </w:t>
      </w:r>
      <w:proofErr w:type="gramStart"/>
      <w:r w:rsidRPr="00996512">
        <w:rPr>
          <w:sz w:val="20"/>
          <w:szCs w:val="20"/>
        </w:rPr>
        <w:t>terug krijgen</w:t>
      </w:r>
      <w:proofErr w:type="gramEnd"/>
      <w:r w:rsidRPr="00996512">
        <w:rPr>
          <w:sz w:val="20"/>
          <w:szCs w:val="20"/>
        </w:rPr>
        <w:t xml:space="preserve">: er is sprake van een zichtbare ruil. Dit geldt bijvoorbeeld voor bezoekers van uw stand tijdens een vrijwilligersmarkt, maar ook voor leden die wel hun contributie betalen, maar zich verder niet inzetten. </w:t>
      </w:r>
    </w:p>
    <w:p w:rsidR="005332D5" w:rsidRDefault="005332D5" w:rsidP="005332D5">
      <w:pPr>
        <w:rPr>
          <w:sz w:val="20"/>
          <w:szCs w:val="20"/>
        </w:rPr>
      </w:pPr>
    </w:p>
    <w:p w:rsidR="005332D5" w:rsidRPr="005332D5" w:rsidRDefault="005332D5" w:rsidP="005332D5">
      <w:pPr>
        <w:rPr>
          <w:sz w:val="20"/>
          <w:szCs w:val="20"/>
        </w:rPr>
      </w:pPr>
      <w:r>
        <w:rPr>
          <w:sz w:val="20"/>
          <w:szCs w:val="20"/>
        </w:rPr>
        <w:t>Cruciale competenties:</w:t>
      </w:r>
    </w:p>
    <w:p w:rsidR="005332D5" w:rsidRPr="005332D5" w:rsidRDefault="005332D5" w:rsidP="005332D5">
      <w:pPr>
        <w:pStyle w:val="Lijstalinea"/>
        <w:numPr>
          <w:ilvl w:val="0"/>
          <w:numId w:val="14"/>
        </w:numPr>
        <w:rPr>
          <w:sz w:val="20"/>
          <w:szCs w:val="20"/>
        </w:rPr>
      </w:pPr>
      <w:r w:rsidRPr="005332D5">
        <w:rPr>
          <w:sz w:val="20"/>
          <w:szCs w:val="20"/>
        </w:rPr>
        <w:t xml:space="preserve">Visie uitdragen: Goede bestuurders weten waar de organisatie voor staat en nemen het voortouw in het uitdragen van visie en missie. Zij stellen zich op als boegbeeld van de organisatie, en laten door hun houding en gedrag zowel intern als extern de kernwaarden van de organisatie zien. </w:t>
      </w:r>
    </w:p>
    <w:p w:rsidR="005332D5" w:rsidRPr="005332D5" w:rsidRDefault="005332D5" w:rsidP="005332D5">
      <w:pPr>
        <w:pStyle w:val="Lijstalinea"/>
        <w:numPr>
          <w:ilvl w:val="0"/>
          <w:numId w:val="14"/>
        </w:numPr>
        <w:rPr>
          <w:sz w:val="20"/>
          <w:szCs w:val="20"/>
        </w:rPr>
      </w:pPr>
      <w:r w:rsidRPr="005332D5">
        <w:rPr>
          <w:sz w:val="20"/>
          <w:szCs w:val="20"/>
        </w:rPr>
        <w:t xml:space="preserve">Samenwerken: Goede bestuurders weten dat ze het niet alleen hoeven te doen. Binnen de organisatie zijn ze actief op zoek naar anderen die kun- </w:t>
      </w:r>
      <w:proofErr w:type="spellStart"/>
      <w:r w:rsidRPr="005332D5">
        <w:rPr>
          <w:sz w:val="20"/>
          <w:szCs w:val="20"/>
        </w:rPr>
        <w:t>nen</w:t>
      </w:r>
      <w:proofErr w:type="spellEnd"/>
      <w:r w:rsidRPr="005332D5">
        <w:rPr>
          <w:sz w:val="20"/>
          <w:szCs w:val="20"/>
        </w:rPr>
        <w:t xml:space="preserve"> helpen en betrekken ze de achterban bij nieuwe ontwikkelingen en belangrijke besluiten. Extern zijn ze slimme netwerkers, die investeren in het </w:t>
      </w:r>
    </w:p>
    <w:p w:rsidR="005332D5" w:rsidRPr="005332D5" w:rsidRDefault="005332D5" w:rsidP="005332D5">
      <w:pPr>
        <w:ind w:firstLine="708"/>
        <w:rPr>
          <w:sz w:val="20"/>
          <w:szCs w:val="20"/>
        </w:rPr>
      </w:pPr>
      <w:proofErr w:type="gramStart"/>
      <w:r w:rsidRPr="005332D5">
        <w:rPr>
          <w:sz w:val="20"/>
          <w:szCs w:val="20"/>
        </w:rPr>
        <w:t>opzetten</w:t>
      </w:r>
      <w:proofErr w:type="gramEnd"/>
      <w:r w:rsidRPr="005332D5">
        <w:rPr>
          <w:sz w:val="20"/>
          <w:szCs w:val="20"/>
        </w:rPr>
        <w:t xml:space="preserve"> en onderhouden van vitale allianties. </w:t>
      </w:r>
    </w:p>
    <w:p w:rsidR="005332D5" w:rsidRPr="005332D5" w:rsidRDefault="005332D5" w:rsidP="005332D5">
      <w:pPr>
        <w:pStyle w:val="Lijstalinea"/>
        <w:numPr>
          <w:ilvl w:val="0"/>
          <w:numId w:val="15"/>
        </w:numPr>
        <w:rPr>
          <w:sz w:val="20"/>
          <w:szCs w:val="20"/>
        </w:rPr>
      </w:pPr>
      <w:r w:rsidRPr="005332D5">
        <w:rPr>
          <w:sz w:val="20"/>
          <w:szCs w:val="20"/>
        </w:rPr>
        <w:t xml:space="preserve">Veranderbereidheid: Goede bestuurders begrijpen dat beweging altijd nodig </w:t>
      </w:r>
    </w:p>
    <w:p w:rsidR="005332D5" w:rsidRPr="005332D5" w:rsidRDefault="005332D5" w:rsidP="005332D5">
      <w:pPr>
        <w:ind w:left="708"/>
        <w:rPr>
          <w:sz w:val="20"/>
          <w:szCs w:val="20"/>
        </w:rPr>
      </w:pPr>
      <w:proofErr w:type="gramStart"/>
      <w:r w:rsidRPr="005332D5">
        <w:rPr>
          <w:sz w:val="20"/>
          <w:szCs w:val="20"/>
        </w:rPr>
        <w:t>is</w:t>
      </w:r>
      <w:proofErr w:type="gramEnd"/>
      <w:r w:rsidRPr="005332D5">
        <w:rPr>
          <w:sz w:val="20"/>
          <w:szCs w:val="20"/>
        </w:rPr>
        <w:t xml:space="preserve">. Zij zijn daarom steeds bezig om hun eigen praktijk en werkwijze ter dis- </w:t>
      </w:r>
      <w:proofErr w:type="spellStart"/>
      <w:r w:rsidRPr="005332D5">
        <w:rPr>
          <w:sz w:val="20"/>
          <w:szCs w:val="20"/>
        </w:rPr>
        <w:t>cussie</w:t>
      </w:r>
      <w:proofErr w:type="spellEnd"/>
      <w:r w:rsidRPr="005332D5">
        <w:rPr>
          <w:sz w:val="20"/>
          <w:szCs w:val="20"/>
        </w:rPr>
        <w:t xml:space="preserve"> te stellen en te toetsen aan nieuwe ontwikkelingen binnen en buiten de organisatie. Omdat zij werken vanuit een heldere visie en missie, zijn ze in staat om het pad te kiezen dat de beste kansen biedt om verder te komen. </w:t>
      </w:r>
    </w:p>
    <w:p w:rsidR="005332D5" w:rsidRPr="005332D5" w:rsidRDefault="005332D5" w:rsidP="005332D5">
      <w:pPr>
        <w:pStyle w:val="Lijstalinea"/>
        <w:numPr>
          <w:ilvl w:val="0"/>
          <w:numId w:val="15"/>
        </w:numPr>
        <w:rPr>
          <w:sz w:val="20"/>
          <w:szCs w:val="20"/>
        </w:rPr>
      </w:pPr>
      <w:r w:rsidRPr="005332D5">
        <w:rPr>
          <w:sz w:val="20"/>
          <w:szCs w:val="20"/>
        </w:rPr>
        <w:t xml:space="preserve">Luisteren: Goede bestuurders luisteren actief. Ze hebben een open oor voor signalen van binnen en buiten de organisatie. Ze weten dat zij de wijsheid niet in pacht hebben en zijn daarom juist benieuwd naar de visie en </w:t>
      </w:r>
      <w:proofErr w:type="spellStart"/>
      <w:r w:rsidRPr="005332D5">
        <w:rPr>
          <w:sz w:val="20"/>
          <w:szCs w:val="20"/>
        </w:rPr>
        <w:t>ideeën</w:t>
      </w:r>
      <w:proofErr w:type="spellEnd"/>
      <w:r w:rsidRPr="005332D5">
        <w:rPr>
          <w:sz w:val="20"/>
          <w:szCs w:val="20"/>
        </w:rPr>
        <w:t xml:space="preserve"> van anderen. Ook vragen ze gericht om feedback op hun rol en functioneren. </w:t>
      </w:r>
    </w:p>
    <w:p w:rsidR="005332D5" w:rsidRPr="005332D5" w:rsidRDefault="005332D5" w:rsidP="005332D5">
      <w:pPr>
        <w:pStyle w:val="Lijstalinea"/>
        <w:numPr>
          <w:ilvl w:val="0"/>
          <w:numId w:val="15"/>
        </w:numPr>
        <w:rPr>
          <w:sz w:val="20"/>
          <w:szCs w:val="20"/>
        </w:rPr>
      </w:pPr>
      <w:r w:rsidRPr="005332D5">
        <w:rPr>
          <w:sz w:val="20"/>
          <w:szCs w:val="20"/>
        </w:rPr>
        <w:t xml:space="preserve">Delegeren: Goede besturen doen niet alles zelf. Ze richten zich op de kern- taken zoals die binnen de organisatie zijn vormgegeven en zorgen ervoor dat vooral uitvoerende werkzaamheden door anderen worden opgepakt. Ze weten dat steeds meer vrijwilligers ervaren en hoogopgeleid zijn en dus prima in staat zijn om zelfstandig aan de slag te gaan. Waar nodig </w:t>
      </w:r>
      <w:proofErr w:type="spellStart"/>
      <w:r w:rsidRPr="005332D5">
        <w:rPr>
          <w:sz w:val="20"/>
          <w:szCs w:val="20"/>
        </w:rPr>
        <w:t>begelei</w:t>
      </w:r>
      <w:proofErr w:type="spellEnd"/>
      <w:r w:rsidRPr="005332D5">
        <w:rPr>
          <w:sz w:val="20"/>
          <w:szCs w:val="20"/>
        </w:rPr>
        <w:t xml:space="preserve">- den en ondersteunen ze vanzelfsprekend wel. </w:t>
      </w:r>
    </w:p>
    <w:p w:rsidR="005332D5" w:rsidRPr="005332D5" w:rsidRDefault="005332D5" w:rsidP="005332D5">
      <w:pPr>
        <w:pStyle w:val="Lijstalinea"/>
        <w:numPr>
          <w:ilvl w:val="0"/>
          <w:numId w:val="15"/>
        </w:numPr>
        <w:rPr>
          <w:sz w:val="20"/>
          <w:szCs w:val="20"/>
        </w:rPr>
      </w:pPr>
      <w:r w:rsidRPr="005332D5">
        <w:rPr>
          <w:sz w:val="20"/>
          <w:szCs w:val="20"/>
        </w:rPr>
        <w:t xml:space="preserve">Besluiten nemen: Goede besturen nemen besluiten. Ze zijn niet voor niets gekozen of aangesteld. Door transparante besluitvorming laten ze zien dat ze in staat zijn de richting te bepalen en het initiatief te nemen. Zo biedt het bestuur het kader waarbinnen de activiteiten van de organisatie zich afspelen. </w:t>
      </w:r>
    </w:p>
    <w:p w:rsidR="005332D5" w:rsidRPr="005332D5" w:rsidRDefault="005332D5" w:rsidP="005332D5">
      <w:pPr>
        <w:pStyle w:val="Lijstalinea"/>
        <w:numPr>
          <w:ilvl w:val="0"/>
          <w:numId w:val="15"/>
        </w:numPr>
        <w:rPr>
          <w:sz w:val="20"/>
          <w:szCs w:val="20"/>
        </w:rPr>
      </w:pPr>
      <w:r w:rsidRPr="005332D5">
        <w:rPr>
          <w:sz w:val="20"/>
          <w:szCs w:val="20"/>
        </w:rPr>
        <w:t xml:space="preserve">(Financieel) beheren: Een zeer belangrijke vaardigheid. Een goed bestuur heeft zijn zaakjes op orde, zowel financieel als inhoudelijk. Op basis van dit goede beheer kan ook verantwoording afgelegd worden. </w:t>
      </w:r>
    </w:p>
    <w:p w:rsidR="00996512" w:rsidRPr="00996512" w:rsidRDefault="00996512" w:rsidP="00996512">
      <w:pPr>
        <w:rPr>
          <w:sz w:val="20"/>
          <w:szCs w:val="20"/>
        </w:rPr>
      </w:pPr>
    </w:p>
    <w:p w:rsidR="005332D5" w:rsidRPr="005332D5" w:rsidRDefault="005332D5" w:rsidP="005332D5">
      <w:pPr>
        <w:rPr>
          <w:sz w:val="20"/>
          <w:szCs w:val="20"/>
        </w:rPr>
      </w:pPr>
      <w:r w:rsidRPr="005332D5">
        <w:rPr>
          <w:sz w:val="20"/>
          <w:szCs w:val="20"/>
        </w:rPr>
        <w:t xml:space="preserve">Het </w:t>
      </w:r>
      <w:proofErr w:type="spellStart"/>
      <w:r w:rsidRPr="005332D5">
        <w:rPr>
          <w:sz w:val="20"/>
          <w:szCs w:val="20"/>
        </w:rPr>
        <w:t>bestuursWIel</w:t>
      </w:r>
      <w:proofErr w:type="spellEnd"/>
      <w:r>
        <w:rPr>
          <w:sz w:val="20"/>
          <w:szCs w:val="20"/>
        </w:rPr>
        <w:t>:</w:t>
      </w:r>
    </w:p>
    <w:p w:rsidR="005332D5" w:rsidRDefault="005332D5" w:rsidP="005332D5">
      <w:pPr>
        <w:rPr>
          <w:sz w:val="20"/>
          <w:szCs w:val="20"/>
        </w:rPr>
      </w:pPr>
      <w:r w:rsidRPr="005332D5">
        <w:rPr>
          <w:sz w:val="20"/>
          <w:szCs w:val="20"/>
        </w:rPr>
        <w:t xml:space="preserve">In ons werk met bestuurders is ons opgevallen dat er vrijwel altijd drie typen te onderscheiden zijn. We hebben ze versterkers, vernieuwers en </w:t>
      </w:r>
      <w:proofErr w:type="spellStart"/>
      <w:r w:rsidRPr="005332D5">
        <w:rPr>
          <w:sz w:val="20"/>
          <w:szCs w:val="20"/>
        </w:rPr>
        <w:t>verbinders</w:t>
      </w:r>
      <w:proofErr w:type="spellEnd"/>
      <w:r w:rsidRPr="005332D5">
        <w:rPr>
          <w:sz w:val="20"/>
          <w:szCs w:val="20"/>
        </w:rPr>
        <w:t xml:space="preserve"> genoemd. </w:t>
      </w:r>
    </w:p>
    <w:p w:rsidR="005332D5" w:rsidRPr="005332D5" w:rsidRDefault="005332D5" w:rsidP="005332D5">
      <w:pPr>
        <w:pStyle w:val="Lijstalinea"/>
        <w:numPr>
          <w:ilvl w:val="0"/>
          <w:numId w:val="16"/>
        </w:numPr>
        <w:rPr>
          <w:sz w:val="20"/>
          <w:szCs w:val="20"/>
        </w:rPr>
      </w:pPr>
      <w:r w:rsidRPr="005332D5">
        <w:rPr>
          <w:sz w:val="20"/>
          <w:szCs w:val="20"/>
        </w:rPr>
        <w:t xml:space="preserve">De </w:t>
      </w:r>
      <w:r w:rsidRPr="005332D5">
        <w:rPr>
          <w:i/>
          <w:iCs/>
          <w:sz w:val="20"/>
          <w:szCs w:val="20"/>
        </w:rPr>
        <w:t xml:space="preserve">versterkers </w:t>
      </w:r>
      <w:r w:rsidRPr="005332D5">
        <w:rPr>
          <w:sz w:val="20"/>
          <w:szCs w:val="20"/>
        </w:rPr>
        <w:t xml:space="preserve">zijn de bestuurders die het gedachtegoed en de tradities van de organisatie beschermen. Zij zijn vaak al langer verbonden aan de </w:t>
      </w:r>
      <w:proofErr w:type="spellStart"/>
      <w:r w:rsidRPr="005332D5">
        <w:rPr>
          <w:sz w:val="20"/>
          <w:szCs w:val="20"/>
        </w:rPr>
        <w:t>organi</w:t>
      </w:r>
      <w:proofErr w:type="spellEnd"/>
      <w:r w:rsidRPr="005332D5">
        <w:rPr>
          <w:sz w:val="20"/>
          <w:szCs w:val="20"/>
        </w:rPr>
        <w:t xml:space="preserve">- </w:t>
      </w:r>
      <w:proofErr w:type="spellStart"/>
      <w:r w:rsidRPr="005332D5">
        <w:rPr>
          <w:sz w:val="20"/>
          <w:szCs w:val="20"/>
        </w:rPr>
        <w:t>satie</w:t>
      </w:r>
      <w:proofErr w:type="spellEnd"/>
      <w:r w:rsidRPr="005332D5">
        <w:rPr>
          <w:sz w:val="20"/>
          <w:szCs w:val="20"/>
        </w:rPr>
        <w:t xml:space="preserve"> en zijn soms zelfs de oprichter. Als bestuurder worden zij vooral gedreven om datgene te versterken dat er al is en dat goed gaat. </w:t>
      </w:r>
    </w:p>
    <w:p w:rsidR="005332D5" w:rsidRPr="005332D5" w:rsidRDefault="005332D5" w:rsidP="005332D5">
      <w:pPr>
        <w:pStyle w:val="Lijstalinea"/>
        <w:numPr>
          <w:ilvl w:val="0"/>
          <w:numId w:val="16"/>
        </w:numPr>
        <w:rPr>
          <w:sz w:val="20"/>
          <w:szCs w:val="20"/>
        </w:rPr>
      </w:pPr>
      <w:r w:rsidRPr="005332D5">
        <w:rPr>
          <w:sz w:val="20"/>
          <w:szCs w:val="20"/>
        </w:rPr>
        <w:t xml:space="preserve">De </w:t>
      </w:r>
      <w:r w:rsidRPr="005332D5">
        <w:rPr>
          <w:i/>
          <w:iCs/>
          <w:sz w:val="20"/>
          <w:szCs w:val="20"/>
        </w:rPr>
        <w:t xml:space="preserve">vernieuwer </w:t>
      </w:r>
      <w:r w:rsidRPr="005332D5">
        <w:rPr>
          <w:sz w:val="20"/>
          <w:szCs w:val="20"/>
        </w:rPr>
        <w:t xml:space="preserve">beschouwt de organisatie echter voornamelijk als een platform van waaruit de zaken anders aangepakt kunnen worden. Wat in het verleden werkte, doet dat morgen niet meer. Daarom gaat deze bestuurder steeds op zoek naar nieuwe netwerken, nieuwe doelgroepen en nieuwe activiteiten. Overigens doet hij/zij dat vaak vanuit een sterke betrokkenheid bij de missie van de organisatie. </w:t>
      </w:r>
    </w:p>
    <w:p w:rsidR="005332D5" w:rsidRPr="003B04FE" w:rsidRDefault="005332D5" w:rsidP="003B04FE">
      <w:pPr>
        <w:pStyle w:val="Lijstalinea"/>
        <w:numPr>
          <w:ilvl w:val="0"/>
          <w:numId w:val="16"/>
        </w:numPr>
        <w:rPr>
          <w:sz w:val="20"/>
          <w:szCs w:val="20"/>
        </w:rPr>
      </w:pPr>
      <w:r w:rsidRPr="005332D5">
        <w:rPr>
          <w:sz w:val="20"/>
          <w:szCs w:val="20"/>
        </w:rPr>
        <w:t xml:space="preserve">Voor de </w:t>
      </w:r>
      <w:r w:rsidRPr="005332D5">
        <w:rPr>
          <w:i/>
          <w:iCs/>
          <w:sz w:val="20"/>
          <w:szCs w:val="20"/>
        </w:rPr>
        <w:t xml:space="preserve">verbinder </w:t>
      </w:r>
      <w:r w:rsidRPr="005332D5">
        <w:rPr>
          <w:sz w:val="20"/>
          <w:szCs w:val="20"/>
        </w:rPr>
        <w:t xml:space="preserve">is de discussie over verworvenheden en innovaties minder in- </w:t>
      </w:r>
      <w:proofErr w:type="spellStart"/>
      <w:r w:rsidRPr="005332D5">
        <w:rPr>
          <w:sz w:val="20"/>
          <w:szCs w:val="20"/>
        </w:rPr>
        <w:t>teressant</w:t>
      </w:r>
      <w:proofErr w:type="spellEnd"/>
      <w:r w:rsidRPr="005332D5">
        <w:rPr>
          <w:sz w:val="20"/>
          <w:szCs w:val="20"/>
        </w:rPr>
        <w:t xml:space="preserve">. Deze bestuurder ziet voordelen in beide manieren van denken. Hem/ haar gaat het juist om het bij elkaar brengen van mensen. Niet de inhoud, maar het proces en de groep zelf staan voor deze bestuurder centraal. </w:t>
      </w:r>
    </w:p>
    <w:p w:rsidR="005332D5" w:rsidRDefault="005332D5" w:rsidP="005332D5">
      <w:pPr>
        <w:rPr>
          <w:sz w:val="20"/>
          <w:szCs w:val="20"/>
        </w:rPr>
      </w:pPr>
      <w:r>
        <w:rPr>
          <w:sz w:val="20"/>
          <w:szCs w:val="20"/>
        </w:rPr>
        <w:lastRenderedPageBreak/>
        <w:t>Overleg:</w:t>
      </w:r>
    </w:p>
    <w:p w:rsidR="005332D5" w:rsidRPr="005332D5" w:rsidRDefault="005332D5" w:rsidP="005332D5">
      <w:pPr>
        <w:rPr>
          <w:sz w:val="20"/>
          <w:szCs w:val="20"/>
        </w:rPr>
      </w:pPr>
      <w:r w:rsidRPr="005332D5">
        <w:rPr>
          <w:sz w:val="20"/>
          <w:szCs w:val="20"/>
        </w:rPr>
        <w:t xml:space="preserve">U kunt de volgende checklist elke keer nalopen: </w:t>
      </w:r>
    </w:p>
    <w:p w:rsidR="005332D5" w:rsidRPr="005332D5" w:rsidRDefault="005332D5" w:rsidP="005332D5">
      <w:pPr>
        <w:rPr>
          <w:sz w:val="20"/>
          <w:szCs w:val="20"/>
        </w:rPr>
      </w:pPr>
      <w:proofErr w:type="gramStart"/>
      <w:r w:rsidRPr="005332D5">
        <w:rPr>
          <w:rFonts w:ascii="Segoe UI Symbol" w:hAnsi="Segoe UI Symbol" w:cs="Segoe UI Symbol"/>
          <w:sz w:val="20"/>
          <w:szCs w:val="20"/>
        </w:rPr>
        <w:t>✓</w:t>
      </w:r>
      <w:r w:rsidRPr="005332D5">
        <w:rPr>
          <w:rFonts w:ascii="ZapfDingbatsITC" w:hAnsi="ZapfDingbatsITC"/>
          <w:sz w:val="20"/>
          <w:szCs w:val="20"/>
        </w:rPr>
        <w:t xml:space="preserve">  </w:t>
      </w:r>
      <w:r w:rsidRPr="005332D5">
        <w:rPr>
          <w:sz w:val="20"/>
          <w:szCs w:val="20"/>
        </w:rPr>
        <w:t>Wat</w:t>
      </w:r>
      <w:proofErr w:type="gramEnd"/>
      <w:r w:rsidRPr="005332D5">
        <w:rPr>
          <w:sz w:val="20"/>
          <w:szCs w:val="20"/>
        </w:rPr>
        <w:t xml:space="preserve"> is het doel van het overleg? En van elk punt? </w:t>
      </w:r>
    </w:p>
    <w:p w:rsidR="005332D5" w:rsidRPr="005332D5" w:rsidRDefault="005332D5" w:rsidP="005332D5">
      <w:pPr>
        <w:rPr>
          <w:sz w:val="20"/>
          <w:szCs w:val="20"/>
        </w:rPr>
      </w:pPr>
      <w:proofErr w:type="gramStart"/>
      <w:r w:rsidRPr="005332D5">
        <w:rPr>
          <w:rFonts w:ascii="Segoe UI Symbol" w:hAnsi="Segoe UI Symbol" w:cs="Segoe UI Symbol"/>
          <w:sz w:val="20"/>
          <w:szCs w:val="20"/>
        </w:rPr>
        <w:t>✓</w:t>
      </w:r>
      <w:r w:rsidRPr="005332D5">
        <w:rPr>
          <w:rFonts w:ascii="ZapfDingbatsITC" w:hAnsi="ZapfDingbatsITC"/>
          <w:sz w:val="20"/>
          <w:szCs w:val="20"/>
        </w:rPr>
        <w:t xml:space="preserve">  </w:t>
      </w:r>
      <w:r w:rsidRPr="005332D5">
        <w:rPr>
          <w:sz w:val="20"/>
          <w:szCs w:val="20"/>
        </w:rPr>
        <w:t>Wie</w:t>
      </w:r>
      <w:proofErr w:type="gramEnd"/>
      <w:r w:rsidRPr="005332D5">
        <w:rPr>
          <w:sz w:val="20"/>
          <w:szCs w:val="20"/>
        </w:rPr>
        <w:t xml:space="preserve"> moeten er daarom bij zijn? </w:t>
      </w:r>
    </w:p>
    <w:p w:rsidR="005332D5" w:rsidRPr="005332D5" w:rsidRDefault="005332D5" w:rsidP="005332D5">
      <w:pPr>
        <w:rPr>
          <w:sz w:val="20"/>
          <w:szCs w:val="20"/>
        </w:rPr>
      </w:pPr>
      <w:proofErr w:type="gramStart"/>
      <w:r w:rsidRPr="005332D5">
        <w:rPr>
          <w:rFonts w:ascii="Segoe UI Symbol" w:hAnsi="Segoe UI Symbol" w:cs="Segoe UI Symbol"/>
          <w:sz w:val="20"/>
          <w:szCs w:val="20"/>
        </w:rPr>
        <w:t>✓</w:t>
      </w:r>
      <w:r w:rsidRPr="005332D5">
        <w:rPr>
          <w:rFonts w:ascii="ZapfDingbatsITC" w:hAnsi="ZapfDingbatsITC"/>
          <w:sz w:val="20"/>
          <w:szCs w:val="20"/>
        </w:rPr>
        <w:t xml:space="preserve">  </w:t>
      </w:r>
      <w:r w:rsidRPr="005332D5">
        <w:rPr>
          <w:sz w:val="20"/>
          <w:szCs w:val="20"/>
        </w:rPr>
        <w:t>Wat</w:t>
      </w:r>
      <w:proofErr w:type="gramEnd"/>
      <w:r w:rsidRPr="005332D5">
        <w:rPr>
          <w:sz w:val="20"/>
          <w:szCs w:val="20"/>
        </w:rPr>
        <w:t xml:space="preserve"> moeten ze van tevoren weten? </w:t>
      </w:r>
    </w:p>
    <w:p w:rsidR="005332D5" w:rsidRPr="005332D5" w:rsidRDefault="005332D5" w:rsidP="005332D5">
      <w:pPr>
        <w:rPr>
          <w:sz w:val="20"/>
          <w:szCs w:val="20"/>
        </w:rPr>
      </w:pPr>
      <w:proofErr w:type="gramStart"/>
      <w:r w:rsidRPr="005332D5">
        <w:rPr>
          <w:rFonts w:ascii="Segoe UI Symbol" w:hAnsi="Segoe UI Symbol" w:cs="Segoe UI Symbol"/>
          <w:sz w:val="20"/>
          <w:szCs w:val="20"/>
        </w:rPr>
        <w:t>✓</w:t>
      </w:r>
      <w:r w:rsidRPr="005332D5">
        <w:rPr>
          <w:rFonts w:ascii="ZapfDingbatsITC" w:hAnsi="ZapfDingbatsITC"/>
          <w:sz w:val="20"/>
          <w:szCs w:val="20"/>
        </w:rPr>
        <w:t xml:space="preserve">  </w:t>
      </w:r>
      <w:r w:rsidRPr="005332D5">
        <w:rPr>
          <w:sz w:val="20"/>
          <w:szCs w:val="20"/>
        </w:rPr>
        <w:t>Welke</w:t>
      </w:r>
      <w:proofErr w:type="gramEnd"/>
      <w:r w:rsidRPr="005332D5">
        <w:rPr>
          <w:sz w:val="20"/>
          <w:szCs w:val="20"/>
        </w:rPr>
        <w:t xml:space="preserve"> uitkomsten willen we aan het eind hebben? </w:t>
      </w:r>
    </w:p>
    <w:p w:rsidR="005332D5" w:rsidRPr="005332D5" w:rsidRDefault="005332D5" w:rsidP="005332D5">
      <w:pPr>
        <w:rPr>
          <w:sz w:val="20"/>
          <w:szCs w:val="20"/>
        </w:rPr>
      </w:pPr>
      <w:proofErr w:type="gramStart"/>
      <w:r w:rsidRPr="005332D5">
        <w:rPr>
          <w:rFonts w:ascii="Segoe UI Symbol" w:hAnsi="Segoe UI Symbol" w:cs="Segoe UI Symbol"/>
          <w:sz w:val="20"/>
          <w:szCs w:val="20"/>
        </w:rPr>
        <w:t>✓</w:t>
      </w:r>
      <w:r w:rsidRPr="005332D5">
        <w:rPr>
          <w:rFonts w:ascii="ZapfDingbatsITC" w:hAnsi="ZapfDingbatsITC"/>
          <w:sz w:val="20"/>
          <w:szCs w:val="20"/>
        </w:rPr>
        <w:t xml:space="preserve">  </w:t>
      </w:r>
      <w:r w:rsidRPr="005332D5">
        <w:rPr>
          <w:sz w:val="20"/>
          <w:szCs w:val="20"/>
        </w:rPr>
        <w:t>Wat</w:t>
      </w:r>
      <w:proofErr w:type="gramEnd"/>
      <w:r w:rsidRPr="005332D5">
        <w:rPr>
          <w:sz w:val="20"/>
          <w:szCs w:val="20"/>
        </w:rPr>
        <w:t xml:space="preserve"> gebeurt er na het overleg met de uitkomsten?</w:t>
      </w:r>
    </w:p>
    <w:p w:rsidR="005332D5" w:rsidRDefault="005332D5" w:rsidP="005332D5"/>
    <w:p w:rsidR="005332D5" w:rsidRDefault="005332D5" w:rsidP="005332D5">
      <w:r>
        <w:t>BOB en BARB</w:t>
      </w:r>
    </w:p>
    <w:p w:rsidR="005332D5" w:rsidRDefault="005332D5" w:rsidP="00552842">
      <w:r>
        <w:rPr>
          <w:sz w:val="20"/>
          <w:szCs w:val="20"/>
        </w:rPr>
        <w:t xml:space="preserve">Een mooie manier om in beeld te krijgen wat u van de bijeenkomst of van een agendapunt verwacht </w:t>
      </w:r>
      <w:proofErr w:type="spellStart"/>
      <w:r>
        <w:rPr>
          <w:sz w:val="20"/>
          <w:szCs w:val="20"/>
        </w:rPr>
        <w:t>én</w:t>
      </w:r>
      <w:proofErr w:type="spellEnd"/>
      <w:r>
        <w:rPr>
          <w:sz w:val="20"/>
          <w:szCs w:val="20"/>
        </w:rPr>
        <w:t xml:space="preserve"> er in de praktijk mee aan de slag te gaan, is gebruik te maken van BOB en BARB. </w:t>
      </w:r>
    </w:p>
    <w:p w:rsidR="00552842" w:rsidRDefault="005332D5" w:rsidP="00552842">
      <w:pPr>
        <w:pStyle w:val="Normaalweb"/>
      </w:pPr>
      <w:r>
        <w:rPr>
          <w:sz w:val="20"/>
          <w:szCs w:val="20"/>
        </w:rPr>
        <w:t xml:space="preserve">BOB staat voor Beeldvorming, Oordeelsvorming en Besluitvorming. </w:t>
      </w:r>
    </w:p>
    <w:p w:rsidR="00552842" w:rsidRDefault="00552842" w:rsidP="00552842">
      <w:pPr>
        <w:pStyle w:val="Normaalweb"/>
        <w:rPr>
          <w:rFonts w:ascii="ScalaSans" w:hAnsi="ScalaSans"/>
          <w:sz w:val="20"/>
          <w:szCs w:val="20"/>
        </w:rPr>
      </w:pPr>
      <w:r>
        <w:rPr>
          <w:rFonts w:ascii="ScalaSans" w:hAnsi="ScalaSans"/>
          <w:sz w:val="20"/>
          <w:szCs w:val="20"/>
        </w:rPr>
        <w:t xml:space="preserve">BARB is een variatie op BOB. BARB staat voor Beeldvorming, Achterbanraad- </w:t>
      </w:r>
      <w:proofErr w:type="spellStart"/>
      <w:r>
        <w:rPr>
          <w:rFonts w:ascii="ScalaSans" w:hAnsi="ScalaSans"/>
          <w:sz w:val="20"/>
          <w:szCs w:val="20"/>
        </w:rPr>
        <w:t>pleging</w:t>
      </w:r>
      <w:proofErr w:type="spellEnd"/>
      <w:r>
        <w:rPr>
          <w:rFonts w:ascii="ScalaSans" w:hAnsi="ScalaSans"/>
          <w:sz w:val="20"/>
          <w:szCs w:val="20"/>
        </w:rPr>
        <w:t xml:space="preserve">, Revisie en Besluitvorming. </w:t>
      </w:r>
    </w:p>
    <w:p w:rsidR="00552842" w:rsidRDefault="00552842" w:rsidP="00552842">
      <w:pPr>
        <w:rPr>
          <w:sz w:val="20"/>
          <w:szCs w:val="20"/>
        </w:rPr>
      </w:pPr>
      <w:r>
        <w:rPr>
          <w:sz w:val="20"/>
          <w:szCs w:val="20"/>
        </w:rPr>
        <w:t>Waarden, visie, missie:</w:t>
      </w:r>
    </w:p>
    <w:p w:rsidR="00552842" w:rsidRPr="00552842" w:rsidRDefault="00552842" w:rsidP="00552842">
      <w:pPr>
        <w:rPr>
          <w:sz w:val="20"/>
          <w:szCs w:val="20"/>
        </w:rPr>
      </w:pPr>
      <w:r w:rsidRPr="00552842">
        <w:rPr>
          <w:sz w:val="20"/>
          <w:szCs w:val="20"/>
        </w:rPr>
        <w:t xml:space="preserve">Het gaat erom vier aspecten van uw organisatie helder te hebben: </w:t>
      </w:r>
    </w:p>
    <w:p w:rsidR="00552842" w:rsidRPr="00552842" w:rsidRDefault="00552842" w:rsidP="00552842">
      <w:pPr>
        <w:pStyle w:val="Lijstalinea"/>
        <w:numPr>
          <w:ilvl w:val="0"/>
          <w:numId w:val="19"/>
        </w:numPr>
        <w:rPr>
          <w:sz w:val="20"/>
          <w:szCs w:val="20"/>
        </w:rPr>
      </w:pPr>
      <w:r w:rsidRPr="00552842">
        <w:rPr>
          <w:sz w:val="20"/>
          <w:szCs w:val="20"/>
        </w:rPr>
        <w:t xml:space="preserve">Hoger doel: waarom bestaan we? </w:t>
      </w:r>
    </w:p>
    <w:p w:rsidR="00552842" w:rsidRPr="00552842" w:rsidRDefault="00552842" w:rsidP="00552842">
      <w:pPr>
        <w:pStyle w:val="Lijstalinea"/>
        <w:numPr>
          <w:ilvl w:val="0"/>
          <w:numId w:val="19"/>
        </w:numPr>
        <w:rPr>
          <w:sz w:val="20"/>
          <w:szCs w:val="20"/>
        </w:rPr>
      </w:pPr>
      <w:r w:rsidRPr="00552842">
        <w:rPr>
          <w:sz w:val="20"/>
          <w:szCs w:val="20"/>
        </w:rPr>
        <w:t xml:space="preserve">Kernwaarden: waarvoor staan we? </w:t>
      </w:r>
    </w:p>
    <w:p w:rsidR="00552842" w:rsidRPr="00552842" w:rsidRDefault="00552842" w:rsidP="00552842">
      <w:pPr>
        <w:pStyle w:val="Lijstalinea"/>
        <w:numPr>
          <w:ilvl w:val="0"/>
          <w:numId w:val="19"/>
        </w:numPr>
        <w:rPr>
          <w:sz w:val="20"/>
          <w:szCs w:val="20"/>
        </w:rPr>
      </w:pPr>
      <w:r w:rsidRPr="00552842">
        <w:rPr>
          <w:sz w:val="20"/>
          <w:szCs w:val="20"/>
        </w:rPr>
        <w:t xml:space="preserve">Kernkwaliteiten: waarin blinken we uit? </w:t>
      </w:r>
    </w:p>
    <w:p w:rsidR="00552842" w:rsidRPr="00552842" w:rsidRDefault="00552842" w:rsidP="00552842">
      <w:pPr>
        <w:pStyle w:val="Lijstalinea"/>
        <w:numPr>
          <w:ilvl w:val="0"/>
          <w:numId w:val="19"/>
        </w:numPr>
        <w:rPr>
          <w:sz w:val="20"/>
          <w:szCs w:val="20"/>
        </w:rPr>
      </w:pPr>
      <w:r w:rsidRPr="00552842">
        <w:rPr>
          <w:sz w:val="20"/>
          <w:szCs w:val="20"/>
        </w:rPr>
        <w:t xml:space="preserve">Gewaagd doel: waarheen gaan we? </w:t>
      </w:r>
    </w:p>
    <w:p w:rsidR="00552842" w:rsidRDefault="00552842" w:rsidP="00552842">
      <w:pPr>
        <w:rPr>
          <w:sz w:val="20"/>
          <w:szCs w:val="20"/>
        </w:rPr>
      </w:pPr>
      <w:r w:rsidRPr="00552842">
        <w:rPr>
          <w:sz w:val="20"/>
          <w:szCs w:val="20"/>
        </w:rPr>
        <w:t xml:space="preserve">Kijk op </w:t>
      </w:r>
      <w:r w:rsidRPr="00552842">
        <w:rPr>
          <w:b/>
          <w:bCs/>
          <w:sz w:val="20"/>
          <w:szCs w:val="20"/>
        </w:rPr>
        <w:t xml:space="preserve">hansvanderloo.nl/p54/visievierluik </w:t>
      </w:r>
      <w:r w:rsidRPr="00552842">
        <w:rPr>
          <w:sz w:val="20"/>
          <w:szCs w:val="20"/>
        </w:rPr>
        <w:t xml:space="preserve">voor meer informatie en tips. </w:t>
      </w:r>
    </w:p>
    <w:p w:rsidR="00552842" w:rsidRDefault="00552842" w:rsidP="00552842">
      <w:pPr>
        <w:rPr>
          <w:sz w:val="20"/>
          <w:szCs w:val="20"/>
        </w:rPr>
      </w:pPr>
    </w:p>
    <w:p w:rsidR="00552842" w:rsidRPr="00552842" w:rsidRDefault="00552842" w:rsidP="00552842">
      <w:pPr>
        <w:rPr>
          <w:sz w:val="20"/>
          <w:szCs w:val="20"/>
        </w:rPr>
      </w:pPr>
      <w:r w:rsidRPr="00552842">
        <w:rPr>
          <w:sz w:val="20"/>
          <w:szCs w:val="20"/>
        </w:rPr>
        <w:t xml:space="preserve">De </w:t>
      </w:r>
      <w:proofErr w:type="gramStart"/>
      <w:r w:rsidRPr="00552842">
        <w:rPr>
          <w:sz w:val="20"/>
          <w:szCs w:val="20"/>
        </w:rPr>
        <w:t>kr</w:t>
      </w:r>
      <w:r>
        <w:rPr>
          <w:sz w:val="20"/>
          <w:szCs w:val="20"/>
        </w:rPr>
        <w:t>achtmetin</w:t>
      </w:r>
      <w:r w:rsidRPr="00552842">
        <w:rPr>
          <w:sz w:val="20"/>
          <w:szCs w:val="20"/>
        </w:rPr>
        <w:t xml:space="preserve">g </w:t>
      </w:r>
      <w:r>
        <w:rPr>
          <w:sz w:val="20"/>
          <w:szCs w:val="20"/>
        </w:rPr>
        <w:t>:</w:t>
      </w:r>
      <w:proofErr w:type="gramEnd"/>
    </w:p>
    <w:p w:rsidR="00552842" w:rsidRPr="00552842" w:rsidRDefault="00552842" w:rsidP="00552842">
      <w:pPr>
        <w:rPr>
          <w:sz w:val="20"/>
          <w:szCs w:val="20"/>
        </w:rPr>
      </w:pPr>
      <w:r w:rsidRPr="00552842">
        <w:rPr>
          <w:sz w:val="20"/>
          <w:szCs w:val="20"/>
        </w:rPr>
        <w:t xml:space="preserve">Een handig hulpmiddel om in kaart te brengen hoe uw organisatie </w:t>
      </w:r>
    </w:p>
    <w:p w:rsidR="00552842" w:rsidRDefault="00552842" w:rsidP="00552842">
      <w:pPr>
        <w:rPr>
          <w:sz w:val="20"/>
          <w:szCs w:val="20"/>
        </w:rPr>
      </w:pPr>
      <w:proofErr w:type="gramStart"/>
      <w:r w:rsidRPr="00552842">
        <w:rPr>
          <w:sz w:val="20"/>
          <w:szCs w:val="20"/>
        </w:rPr>
        <w:t>ervoor</w:t>
      </w:r>
      <w:proofErr w:type="gramEnd"/>
      <w:r w:rsidRPr="00552842">
        <w:rPr>
          <w:sz w:val="20"/>
          <w:szCs w:val="20"/>
        </w:rPr>
        <w:t xml:space="preserve"> staat, is de </w:t>
      </w:r>
      <w:proofErr w:type="spellStart"/>
      <w:r w:rsidRPr="00552842">
        <w:rPr>
          <w:sz w:val="20"/>
          <w:szCs w:val="20"/>
        </w:rPr>
        <w:t>KrachtMeting</w:t>
      </w:r>
      <w:proofErr w:type="spellEnd"/>
      <w:r w:rsidRPr="00552842">
        <w:rPr>
          <w:sz w:val="20"/>
          <w:szCs w:val="20"/>
        </w:rPr>
        <w:t xml:space="preserve">. U vult de vijf krachtenvelden in met een doorsnee van de organisatie. Op basis van de uitkomsten kunt u met elkaar een plan maken voor versterking. </w:t>
      </w:r>
    </w:p>
    <w:p w:rsidR="00552842" w:rsidRDefault="00552842" w:rsidP="00552842">
      <w:pPr>
        <w:rPr>
          <w:sz w:val="20"/>
          <w:szCs w:val="20"/>
        </w:rPr>
      </w:pPr>
      <w:r w:rsidRPr="00552842">
        <w:rPr>
          <w:sz w:val="20"/>
          <w:szCs w:val="20"/>
        </w:rPr>
        <w:t>De vijf krachtenvelden zijn:</w:t>
      </w:r>
      <w:r w:rsidRPr="00552842">
        <w:rPr>
          <w:sz w:val="20"/>
          <w:szCs w:val="20"/>
        </w:rPr>
        <w:br/>
      </w:r>
      <w:r w:rsidRPr="00552842">
        <w:rPr>
          <w:b/>
          <w:bCs/>
          <w:sz w:val="20"/>
          <w:szCs w:val="20"/>
        </w:rPr>
        <w:t>S</w:t>
      </w:r>
      <w:r w:rsidRPr="00552842">
        <w:rPr>
          <w:b/>
          <w:bCs/>
          <w:sz w:val="20"/>
          <w:szCs w:val="20"/>
        </w:rPr>
        <w:t>tuurkracht</w:t>
      </w:r>
      <w:r w:rsidRPr="00552842">
        <w:rPr>
          <w:sz w:val="20"/>
          <w:szCs w:val="20"/>
        </w:rPr>
        <w:t>: Brengt in beeld hoe sterk het bestuur is en waar eventueel een risico zit.</w:t>
      </w:r>
      <w:r w:rsidRPr="00552842">
        <w:rPr>
          <w:sz w:val="20"/>
          <w:szCs w:val="20"/>
        </w:rPr>
        <w:br/>
      </w:r>
      <w:r w:rsidRPr="00552842">
        <w:rPr>
          <w:b/>
          <w:bCs/>
          <w:sz w:val="20"/>
          <w:szCs w:val="20"/>
        </w:rPr>
        <w:t>Draagkracht:</w:t>
      </w:r>
      <w:r w:rsidRPr="00552842">
        <w:rPr>
          <w:sz w:val="20"/>
          <w:szCs w:val="20"/>
        </w:rPr>
        <w:t xml:space="preserve"> Brengt in beeld of de organisatie genoeg mensen heeft om de plannen ook daadwerkelijk uit te voeren.</w:t>
      </w:r>
      <w:r w:rsidRPr="00552842">
        <w:rPr>
          <w:sz w:val="20"/>
          <w:szCs w:val="20"/>
        </w:rPr>
        <w:br/>
      </w:r>
      <w:r w:rsidRPr="00552842">
        <w:rPr>
          <w:b/>
          <w:bCs/>
          <w:sz w:val="20"/>
          <w:szCs w:val="20"/>
        </w:rPr>
        <w:t>samenwerkingskracht</w:t>
      </w:r>
      <w:r w:rsidRPr="00552842">
        <w:rPr>
          <w:sz w:val="20"/>
          <w:szCs w:val="20"/>
        </w:rPr>
        <w:t xml:space="preserve">: Brengt in beeld of de organisatie met andere </w:t>
      </w:r>
      <w:proofErr w:type="spellStart"/>
      <w:r w:rsidRPr="00552842">
        <w:rPr>
          <w:sz w:val="20"/>
          <w:szCs w:val="20"/>
        </w:rPr>
        <w:t>organisa</w:t>
      </w:r>
      <w:proofErr w:type="spellEnd"/>
      <w:r w:rsidRPr="00552842">
        <w:rPr>
          <w:sz w:val="20"/>
          <w:szCs w:val="20"/>
        </w:rPr>
        <w:t xml:space="preserve">- </w:t>
      </w:r>
      <w:proofErr w:type="spellStart"/>
      <w:r w:rsidRPr="00552842">
        <w:rPr>
          <w:sz w:val="20"/>
          <w:szCs w:val="20"/>
        </w:rPr>
        <w:t>ties</w:t>
      </w:r>
      <w:proofErr w:type="spellEnd"/>
      <w:r w:rsidRPr="00552842">
        <w:rPr>
          <w:sz w:val="20"/>
          <w:szCs w:val="20"/>
        </w:rPr>
        <w:t xml:space="preserve"> samenwerkt en of er binnen de eigen organisatie goed wordt samengewerkt </w:t>
      </w:r>
    </w:p>
    <w:p w:rsidR="00552842" w:rsidRDefault="00552842" w:rsidP="00552842">
      <w:pPr>
        <w:rPr>
          <w:i/>
          <w:iCs/>
          <w:sz w:val="20"/>
          <w:szCs w:val="20"/>
        </w:rPr>
      </w:pPr>
      <w:r w:rsidRPr="00552842">
        <w:rPr>
          <w:b/>
          <w:bCs/>
          <w:sz w:val="20"/>
          <w:szCs w:val="20"/>
        </w:rPr>
        <w:t>Hulpkracht:</w:t>
      </w:r>
      <w:r w:rsidRPr="00552842">
        <w:rPr>
          <w:sz w:val="20"/>
          <w:szCs w:val="20"/>
        </w:rPr>
        <w:t xml:space="preserve"> Om uw werk goed te kunnen doen zijn naast vrijwilligers ook geld, vergaderruimte etc. nodig. Zijn die er in voldoende mate?</w:t>
      </w:r>
      <w:r w:rsidRPr="00552842">
        <w:rPr>
          <w:sz w:val="20"/>
          <w:szCs w:val="20"/>
        </w:rPr>
        <w:br/>
      </w:r>
      <w:r w:rsidRPr="00552842">
        <w:rPr>
          <w:b/>
          <w:bCs/>
          <w:sz w:val="20"/>
          <w:szCs w:val="20"/>
        </w:rPr>
        <w:t>vernieuwingskracht:</w:t>
      </w:r>
      <w:r w:rsidRPr="00552842">
        <w:rPr>
          <w:sz w:val="20"/>
          <w:szCs w:val="20"/>
        </w:rPr>
        <w:t xml:space="preserve"> Doen we al twintig jaar hetzelfde of zijn er regelmatig nieuwe activiteiten, veranderingen en vernieuwingen?</w:t>
      </w:r>
      <w:r w:rsidRPr="00552842">
        <w:rPr>
          <w:sz w:val="20"/>
          <w:szCs w:val="20"/>
        </w:rPr>
        <w:br/>
        <w:t xml:space="preserve">De </w:t>
      </w:r>
      <w:proofErr w:type="spellStart"/>
      <w:r w:rsidRPr="00552842">
        <w:rPr>
          <w:sz w:val="20"/>
          <w:szCs w:val="20"/>
        </w:rPr>
        <w:t>KrachtMeting</w:t>
      </w:r>
      <w:proofErr w:type="spellEnd"/>
      <w:r w:rsidRPr="00552842">
        <w:rPr>
          <w:sz w:val="20"/>
          <w:szCs w:val="20"/>
        </w:rPr>
        <w:t xml:space="preserve"> is te vinden in de </w:t>
      </w:r>
      <w:proofErr w:type="spellStart"/>
      <w:r w:rsidRPr="00552842">
        <w:rPr>
          <w:sz w:val="20"/>
          <w:szCs w:val="20"/>
        </w:rPr>
        <w:t>toolbox</w:t>
      </w:r>
      <w:proofErr w:type="spellEnd"/>
      <w:r w:rsidRPr="00552842">
        <w:rPr>
          <w:sz w:val="20"/>
          <w:szCs w:val="20"/>
        </w:rPr>
        <w:t xml:space="preserve"> op verenigingen.nl. De digitale versie kunt u invullen </w:t>
      </w:r>
      <w:r w:rsidRPr="00552842">
        <w:rPr>
          <w:i/>
          <w:iCs/>
          <w:sz w:val="20"/>
          <w:szCs w:val="20"/>
        </w:rPr>
        <w:t xml:space="preserve">via </w:t>
      </w:r>
      <w:hyperlink r:id="rId5" w:history="1">
        <w:r w:rsidRPr="009062B2">
          <w:rPr>
            <w:rStyle w:val="Hyperlink"/>
            <w:i/>
            <w:iCs/>
            <w:sz w:val="20"/>
            <w:szCs w:val="20"/>
          </w:rPr>
          <w:t>www.movisie.nl</w:t>
        </w:r>
      </w:hyperlink>
      <w:r w:rsidRPr="00552842">
        <w:rPr>
          <w:i/>
          <w:iCs/>
          <w:sz w:val="20"/>
          <w:szCs w:val="20"/>
        </w:rPr>
        <w:t xml:space="preserve">. </w:t>
      </w:r>
    </w:p>
    <w:p w:rsidR="00552842" w:rsidRDefault="00552842" w:rsidP="00552842">
      <w:pPr>
        <w:rPr>
          <w:i/>
          <w:iCs/>
          <w:sz w:val="20"/>
          <w:szCs w:val="20"/>
        </w:rPr>
      </w:pPr>
    </w:p>
    <w:p w:rsidR="00552842" w:rsidRPr="00552842" w:rsidRDefault="00552842" w:rsidP="00552842">
      <w:pPr>
        <w:rPr>
          <w:sz w:val="20"/>
          <w:szCs w:val="20"/>
        </w:rPr>
      </w:pPr>
      <w:r>
        <w:rPr>
          <w:sz w:val="20"/>
          <w:szCs w:val="20"/>
        </w:rPr>
        <w:t>Aantrekkelijk besturen:</w:t>
      </w:r>
    </w:p>
    <w:p w:rsidR="00552842" w:rsidRPr="00552842" w:rsidRDefault="00552842" w:rsidP="00552842">
      <w:pPr>
        <w:pStyle w:val="Lijstalinea"/>
        <w:numPr>
          <w:ilvl w:val="0"/>
          <w:numId w:val="24"/>
        </w:numPr>
        <w:rPr>
          <w:sz w:val="20"/>
          <w:szCs w:val="20"/>
        </w:rPr>
      </w:pPr>
      <w:proofErr w:type="gramStart"/>
      <w:r w:rsidRPr="00552842">
        <w:rPr>
          <w:sz w:val="20"/>
          <w:szCs w:val="20"/>
        </w:rPr>
        <w:t>op</w:t>
      </w:r>
      <w:proofErr w:type="gramEnd"/>
      <w:r w:rsidRPr="00552842">
        <w:rPr>
          <w:sz w:val="20"/>
          <w:szCs w:val="20"/>
        </w:rPr>
        <w:t xml:space="preserve"> welke manier ben ik betrokken bij de organisatie en wat betekent dat voor mijn rol als bestuurder? </w:t>
      </w:r>
    </w:p>
    <w:p w:rsidR="00552842" w:rsidRPr="00552842" w:rsidRDefault="00552842" w:rsidP="00552842">
      <w:pPr>
        <w:pStyle w:val="Lijstalinea"/>
        <w:numPr>
          <w:ilvl w:val="0"/>
          <w:numId w:val="24"/>
        </w:numPr>
        <w:rPr>
          <w:sz w:val="20"/>
          <w:szCs w:val="20"/>
        </w:rPr>
      </w:pPr>
      <w:proofErr w:type="gramStart"/>
      <w:r w:rsidRPr="00552842">
        <w:rPr>
          <w:sz w:val="20"/>
          <w:szCs w:val="20"/>
        </w:rPr>
        <w:t>wat</w:t>
      </w:r>
      <w:proofErr w:type="gramEnd"/>
      <w:r w:rsidRPr="00552842">
        <w:rPr>
          <w:sz w:val="20"/>
          <w:szCs w:val="20"/>
        </w:rPr>
        <w:t xml:space="preserve"> is mijn motivatie om bestuurswerk te willen doen en wordt daaraan tegemoet gekomen? </w:t>
      </w:r>
    </w:p>
    <w:p w:rsidR="00552842" w:rsidRPr="00552842" w:rsidRDefault="00552842" w:rsidP="00552842">
      <w:pPr>
        <w:pStyle w:val="Lijstalinea"/>
        <w:numPr>
          <w:ilvl w:val="0"/>
          <w:numId w:val="24"/>
        </w:numPr>
        <w:jc w:val="both"/>
        <w:rPr>
          <w:sz w:val="20"/>
          <w:szCs w:val="20"/>
        </w:rPr>
      </w:pPr>
      <w:proofErr w:type="gramStart"/>
      <w:r w:rsidRPr="00552842">
        <w:rPr>
          <w:sz w:val="20"/>
          <w:szCs w:val="20"/>
        </w:rPr>
        <w:t>zijn</w:t>
      </w:r>
      <w:proofErr w:type="gramEnd"/>
      <w:r w:rsidRPr="00552842">
        <w:rPr>
          <w:sz w:val="20"/>
          <w:szCs w:val="20"/>
        </w:rPr>
        <w:t xml:space="preserve"> er veranderingen in mijn betrokkenheid en motivatie en wat betekenen die voor de aantrekkelijkheid en effectiviteit van mijn bestuurswerk? </w:t>
      </w:r>
    </w:p>
    <w:p w:rsidR="00552842" w:rsidRDefault="00552842" w:rsidP="00552842">
      <w:pPr>
        <w:rPr>
          <w:sz w:val="20"/>
          <w:szCs w:val="20"/>
        </w:rPr>
      </w:pPr>
    </w:p>
    <w:p w:rsidR="00921A0A" w:rsidRDefault="00921A0A" w:rsidP="00921A0A">
      <w:pPr>
        <w:rPr>
          <w:sz w:val="20"/>
          <w:szCs w:val="20"/>
        </w:rPr>
      </w:pPr>
    </w:p>
    <w:p w:rsidR="00921A0A" w:rsidRDefault="00921A0A" w:rsidP="00921A0A">
      <w:pPr>
        <w:rPr>
          <w:sz w:val="20"/>
          <w:szCs w:val="20"/>
        </w:rPr>
      </w:pPr>
      <w:r>
        <w:rPr>
          <w:sz w:val="20"/>
          <w:szCs w:val="20"/>
        </w:rPr>
        <w:t>Taken verdelen:</w:t>
      </w:r>
    </w:p>
    <w:p w:rsidR="00921A0A" w:rsidRPr="00921A0A" w:rsidRDefault="00921A0A" w:rsidP="00921A0A">
      <w:pPr>
        <w:rPr>
          <w:sz w:val="20"/>
          <w:szCs w:val="20"/>
        </w:rPr>
      </w:pPr>
      <w:r w:rsidRPr="00921A0A">
        <w:rPr>
          <w:sz w:val="20"/>
          <w:szCs w:val="20"/>
        </w:rPr>
        <w:t xml:space="preserve">De bepalende organisatie </w:t>
      </w:r>
    </w:p>
    <w:p w:rsidR="00921A0A" w:rsidRPr="00921A0A" w:rsidRDefault="00921A0A" w:rsidP="00921A0A">
      <w:pPr>
        <w:rPr>
          <w:sz w:val="20"/>
          <w:szCs w:val="20"/>
        </w:rPr>
      </w:pPr>
      <w:r w:rsidRPr="00921A0A">
        <w:rPr>
          <w:sz w:val="20"/>
          <w:szCs w:val="20"/>
        </w:rPr>
        <w:t xml:space="preserve">De organisatie (meestal het bestuur) bepaalt welke functies en taken er zijn. Vrijwilligers worden geworven om deze functies en taken uit te voeren. Er zijn duidelijke functieomschrijvingen en </w:t>
      </w:r>
      <w:proofErr w:type="spellStart"/>
      <w:r w:rsidRPr="00921A0A">
        <w:rPr>
          <w:sz w:val="20"/>
          <w:szCs w:val="20"/>
        </w:rPr>
        <w:t>bestuursprofielen</w:t>
      </w:r>
      <w:proofErr w:type="spellEnd"/>
      <w:r w:rsidRPr="00921A0A">
        <w:rPr>
          <w:sz w:val="20"/>
          <w:szCs w:val="20"/>
        </w:rPr>
        <w:t xml:space="preserve"> met helder afgeperkte taken. De discussie gaat niet over de inhoud van de functie of het takenpakket maar over de wijze waarop ze het beste kunnen worden ingevuld. </w:t>
      </w:r>
    </w:p>
    <w:p w:rsidR="003B04FE" w:rsidRDefault="003B04FE" w:rsidP="00921A0A">
      <w:pPr>
        <w:rPr>
          <w:sz w:val="20"/>
          <w:szCs w:val="20"/>
        </w:rPr>
      </w:pPr>
    </w:p>
    <w:p w:rsidR="00921A0A" w:rsidRPr="00921A0A" w:rsidRDefault="00921A0A" w:rsidP="00921A0A">
      <w:pPr>
        <w:rPr>
          <w:sz w:val="20"/>
          <w:szCs w:val="20"/>
        </w:rPr>
      </w:pPr>
      <w:r w:rsidRPr="00921A0A">
        <w:rPr>
          <w:sz w:val="20"/>
          <w:szCs w:val="20"/>
        </w:rPr>
        <w:lastRenderedPageBreak/>
        <w:t xml:space="preserve">De onderhandelende organisatie </w:t>
      </w:r>
    </w:p>
    <w:p w:rsidR="00921A0A" w:rsidRPr="00921A0A" w:rsidRDefault="00921A0A" w:rsidP="00921A0A">
      <w:pPr>
        <w:rPr>
          <w:sz w:val="20"/>
          <w:szCs w:val="20"/>
        </w:rPr>
      </w:pPr>
      <w:r w:rsidRPr="00921A0A">
        <w:rPr>
          <w:sz w:val="20"/>
          <w:szCs w:val="20"/>
        </w:rPr>
        <w:t xml:space="preserve">De organisatie (meestal het bestuur) stelt de basistaken en –functies vast die nodig zijn om de organisatie te laten functioneren. De takenpakketten en </w:t>
      </w:r>
      <w:proofErr w:type="spellStart"/>
      <w:r w:rsidRPr="00921A0A">
        <w:rPr>
          <w:sz w:val="20"/>
          <w:szCs w:val="20"/>
        </w:rPr>
        <w:t>func</w:t>
      </w:r>
      <w:proofErr w:type="spellEnd"/>
      <w:r w:rsidRPr="00921A0A">
        <w:rPr>
          <w:sz w:val="20"/>
          <w:szCs w:val="20"/>
        </w:rPr>
        <w:t xml:space="preserve">- </w:t>
      </w:r>
      <w:proofErr w:type="spellStart"/>
      <w:r w:rsidRPr="00921A0A">
        <w:rPr>
          <w:sz w:val="20"/>
          <w:szCs w:val="20"/>
        </w:rPr>
        <w:t>ties</w:t>
      </w:r>
      <w:proofErr w:type="spellEnd"/>
      <w:r w:rsidRPr="00921A0A">
        <w:rPr>
          <w:sz w:val="20"/>
          <w:szCs w:val="20"/>
        </w:rPr>
        <w:t xml:space="preserve"> laten veel ruimte voor eigen invulling. Ook kunnen er tijdelijke functies </w:t>
      </w:r>
      <w:proofErr w:type="spellStart"/>
      <w:r w:rsidRPr="00921A0A">
        <w:rPr>
          <w:sz w:val="20"/>
          <w:szCs w:val="20"/>
        </w:rPr>
        <w:t>wor</w:t>
      </w:r>
      <w:proofErr w:type="spellEnd"/>
      <w:r w:rsidRPr="00921A0A">
        <w:rPr>
          <w:sz w:val="20"/>
          <w:szCs w:val="20"/>
        </w:rPr>
        <w:t xml:space="preserve">- den ingesteld op basis van specifieke talenten of motivaties van vrijwilligers. Nieuwe vrijwilligers worden vooral geworven op hun motivatie om bij de </w:t>
      </w:r>
      <w:proofErr w:type="spellStart"/>
      <w:r w:rsidRPr="00921A0A">
        <w:rPr>
          <w:sz w:val="20"/>
          <w:szCs w:val="20"/>
        </w:rPr>
        <w:t>orga</w:t>
      </w:r>
      <w:proofErr w:type="spellEnd"/>
      <w:r w:rsidRPr="00921A0A">
        <w:rPr>
          <w:sz w:val="20"/>
          <w:szCs w:val="20"/>
        </w:rPr>
        <w:t xml:space="preserve">- </w:t>
      </w:r>
      <w:proofErr w:type="spellStart"/>
      <w:r w:rsidRPr="00921A0A">
        <w:rPr>
          <w:sz w:val="20"/>
          <w:szCs w:val="20"/>
        </w:rPr>
        <w:t>nisatie</w:t>
      </w:r>
      <w:proofErr w:type="spellEnd"/>
      <w:r w:rsidRPr="00921A0A">
        <w:rPr>
          <w:sz w:val="20"/>
          <w:szCs w:val="20"/>
        </w:rPr>
        <w:t xml:space="preserve"> te komen. Wel laat de organisatie duidelijk zien welke taken en functies belangrijk zijn. </w:t>
      </w:r>
    </w:p>
    <w:p w:rsidR="00921A0A" w:rsidRDefault="00921A0A" w:rsidP="00921A0A">
      <w:pPr>
        <w:rPr>
          <w:sz w:val="20"/>
          <w:szCs w:val="20"/>
        </w:rPr>
      </w:pPr>
    </w:p>
    <w:p w:rsidR="00921A0A" w:rsidRPr="00921A0A" w:rsidRDefault="00921A0A" w:rsidP="00921A0A">
      <w:pPr>
        <w:rPr>
          <w:sz w:val="20"/>
          <w:szCs w:val="20"/>
        </w:rPr>
      </w:pPr>
      <w:r w:rsidRPr="00921A0A">
        <w:rPr>
          <w:sz w:val="20"/>
          <w:szCs w:val="20"/>
        </w:rPr>
        <w:t xml:space="preserve">De bepalende vrijwilliger </w:t>
      </w:r>
    </w:p>
    <w:p w:rsidR="00921A0A" w:rsidRPr="00921A0A" w:rsidRDefault="00921A0A" w:rsidP="00921A0A">
      <w:pPr>
        <w:rPr>
          <w:sz w:val="20"/>
          <w:szCs w:val="20"/>
        </w:rPr>
      </w:pPr>
      <w:r w:rsidRPr="00921A0A">
        <w:rPr>
          <w:sz w:val="20"/>
          <w:szCs w:val="20"/>
        </w:rPr>
        <w:t xml:space="preserve">Wat vrijwilligers willen en kunnen is het startpunt van functies, taakverdeling en activiteiten. De organisatie heeft wel een doel en een richting, maar de invulling daarvan hangt af van wie waarvoor gemotiveerd is en tijd kan vrijmaken. De vrij- williger staat centraal en een functie wordt samengesteld door taken samen te voegen die bij die specifieke vrijwilliger passen. Er wordt eerder gedacht vanuit activiteiten dan vanuit functies. </w:t>
      </w:r>
    </w:p>
    <w:p w:rsidR="00921A0A" w:rsidRPr="00921A0A" w:rsidRDefault="00921A0A" w:rsidP="00921A0A">
      <w:pPr>
        <w:rPr>
          <w:sz w:val="20"/>
          <w:szCs w:val="20"/>
        </w:rPr>
      </w:pPr>
      <w:r w:rsidRPr="00921A0A">
        <w:rPr>
          <w:sz w:val="20"/>
          <w:szCs w:val="20"/>
        </w:rPr>
        <w:t xml:space="preserve">Taken en functies samenstellen </w:t>
      </w:r>
    </w:p>
    <w:p w:rsidR="00921A0A" w:rsidRDefault="00921A0A" w:rsidP="00921A0A">
      <w:pPr>
        <w:rPr>
          <w:sz w:val="20"/>
          <w:szCs w:val="20"/>
        </w:rPr>
      </w:pPr>
    </w:p>
    <w:p w:rsidR="00921A0A" w:rsidRPr="00921A0A" w:rsidRDefault="00921A0A" w:rsidP="00921A0A">
      <w:pPr>
        <w:rPr>
          <w:sz w:val="20"/>
          <w:szCs w:val="20"/>
        </w:rPr>
      </w:pPr>
      <w:r w:rsidRPr="00921A0A">
        <w:rPr>
          <w:sz w:val="20"/>
          <w:szCs w:val="20"/>
        </w:rPr>
        <w:t xml:space="preserve">Taken en functies goed verdelen vraagt eerst het inventariseren van taken, ver- volgens het logisch clusteren van taken tot takenpakketten of functies, om deze ten slotte te verdelen onder geschikte bestuurders en vrijwilligers. Een handig middel hierbij is het spel ‘Schudden, delen, geven’, die u in de </w:t>
      </w:r>
      <w:proofErr w:type="spellStart"/>
      <w:r w:rsidRPr="00921A0A">
        <w:rPr>
          <w:sz w:val="20"/>
          <w:szCs w:val="20"/>
        </w:rPr>
        <w:t>toolkit</w:t>
      </w:r>
      <w:proofErr w:type="spellEnd"/>
      <w:r w:rsidRPr="00921A0A">
        <w:rPr>
          <w:sz w:val="20"/>
          <w:szCs w:val="20"/>
        </w:rPr>
        <w:t xml:space="preserve"> Besturen kunt vinden op verenigingen.nl. </w:t>
      </w:r>
    </w:p>
    <w:p w:rsidR="00552842" w:rsidRDefault="00552842" w:rsidP="00921A0A">
      <w:pPr>
        <w:rPr>
          <w:sz w:val="20"/>
          <w:szCs w:val="20"/>
        </w:rPr>
      </w:pPr>
    </w:p>
    <w:p w:rsidR="00921A0A" w:rsidRDefault="00921A0A" w:rsidP="00921A0A">
      <w:pPr>
        <w:rPr>
          <w:sz w:val="20"/>
          <w:szCs w:val="20"/>
        </w:rPr>
      </w:pPr>
      <w:r>
        <w:rPr>
          <w:sz w:val="20"/>
          <w:szCs w:val="20"/>
        </w:rPr>
        <w:t>Co-creatie:</w:t>
      </w:r>
    </w:p>
    <w:p w:rsidR="00921A0A" w:rsidRPr="00921A0A" w:rsidRDefault="00921A0A" w:rsidP="00921A0A">
      <w:pPr>
        <w:rPr>
          <w:sz w:val="20"/>
          <w:szCs w:val="20"/>
        </w:rPr>
      </w:pPr>
      <w:r w:rsidRPr="00921A0A">
        <w:rPr>
          <w:i/>
          <w:iCs/>
          <w:sz w:val="20"/>
          <w:szCs w:val="20"/>
        </w:rPr>
        <w:t xml:space="preserve">Open Space </w:t>
      </w:r>
      <w:r w:rsidRPr="00921A0A">
        <w:rPr>
          <w:sz w:val="20"/>
          <w:szCs w:val="20"/>
        </w:rPr>
        <w:t xml:space="preserve">is een methode die bedoeld is om grotere groepen te betrekken bij beleidsontwikkeling. Belangrijk is dat er geen vooraf vastgestelde agenda is, maar alleen een complexe vraagstelling die aan de groep voorgelegd wordt. Aan de deelnemers wordt gevraagd om op basis van deze vraagstelling thema’s op de agenda te plaatsen. Rondom deze thema’s worden discussiegroepen </w:t>
      </w:r>
      <w:proofErr w:type="spellStart"/>
      <w:r w:rsidRPr="00921A0A">
        <w:rPr>
          <w:sz w:val="20"/>
          <w:szCs w:val="20"/>
        </w:rPr>
        <w:t>opge</w:t>
      </w:r>
      <w:proofErr w:type="spellEnd"/>
      <w:r w:rsidRPr="00921A0A">
        <w:rPr>
          <w:sz w:val="20"/>
          <w:szCs w:val="20"/>
        </w:rPr>
        <w:t xml:space="preserve">- zet. Deelnemers mogen zelf bepalen aan welk thema ze willen bijdragen en mo- gen tijdens de sessie van thema wisselen. Uitkomsten van een discussiegroep worden onmiddellijk op papier gezet. Na afloop van alle discussies volgt er een groepsgesprek en sluit men de bijeenkomst af met het uitdelen van het verslag, dat een goede basis vormt voor verdere besluitvorming. Het is daarom belang- rijk om bij Open Space de volgende zeven principes te hanteren: </w:t>
      </w:r>
    </w:p>
    <w:p w:rsidR="00921A0A" w:rsidRPr="00921A0A" w:rsidRDefault="00921A0A" w:rsidP="00921A0A">
      <w:pPr>
        <w:pStyle w:val="Lijstalinea"/>
        <w:numPr>
          <w:ilvl w:val="0"/>
          <w:numId w:val="26"/>
        </w:numPr>
        <w:rPr>
          <w:sz w:val="20"/>
          <w:szCs w:val="20"/>
        </w:rPr>
      </w:pPr>
      <w:r w:rsidRPr="00921A0A">
        <w:rPr>
          <w:sz w:val="20"/>
          <w:szCs w:val="20"/>
        </w:rPr>
        <w:t xml:space="preserve">De mensen die er zijn, zijn de juiste mensen. </w:t>
      </w:r>
    </w:p>
    <w:p w:rsidR="00921A0A" w:rsidRPr="00921A0A" w:rsidRDefault="00921A0A" w:rsidP="00921A0A">
      <w:pPr>
        <w:pStyle w:val="Lijstalinea"/>
        <w:numPr>
          <w:ilvl w:val="0"/>
          <w:numId w:val="26"/>
        </w:numPr>
        <w:rPr>
          <w:sz w:val="20"/>
          <w:szCs w:val="20"/>
        </w:rPr>
      </w:pPr>
      <w:r w:rsidRPr="00921A0A">
        <w:rPr>
          <w:sz w:val="20"/>
          <w:szCs w:val="20"/>
        </w:rPr>
        <w:t xml:space="preserve">Wat er ook gebeurt, het is goed dat het gebeurt. </w:t>
      </w:r>
    </w:p>
    <w:p w:rsidR="00921A0A" w:rsidRPr="00921A0A" w:rsidRDefault="00921A0A" w:rsidP="00921A0A">
      <w:pPr>
        <w:pStyle w:val="Lijstalinea"/>
        <w:numPr>
          <w:ilvl w:val="0"/>
          <w:numId w:val="26"/>
        </w:numPr>
        <w:rPr>
          <w:sz w:val="20"/>
          <w:szCs w:val="20"/>
        </w:rPr>
      </w:pPr>
      <w:r w:rsidRPr="00921A0A">
        <w:rPr>
          <w:sz w:val="20"/>
          <w:szCs w:val="20"/>
        </w:rPr>
        <w:t xml:space="preserve">Omstandigheden zijn gewoon zoals ze zijn. </w:t>
      </w:r>
    </w:p>
    <w:p w:rsidR="00921A0A" w:rsidRPr="00921A0A" w:rsidRDefault="00921A0A" w:rsidP="00921A0A">
      <w:pPr>
        <w:pStyle w:val="Lijstalinea"/>
        <w:numPr>
          <w:ilvl w:val="0"/>
          <w:numId w:val="26"/>
        </w:numPr>
        <w:rPr>
          <w:sz w:val="20"/>
          <w:szCs w:val="20"/>
        </w:rPr>
      </w:pPr>
      <w:r w:rsidRPr="00921A0A">
        <w:rPr>
          <w:sz w:val="20"/>
          <w:szCs w:val="20"/>
        </w:rPr>
        <w:t xml:space="preserve">Toeval bepaalt de samenstelling van de groepen. </w:t>
      </w:r>
    </w:p>
    <w:p w:rsidR="00921A0A" w:rsidRPr="00921A0A" w:rsidRDefault="00921A0A" w:rsidP="00921A0A">
      <w:pPr>
        <w:pStyle w:val="Lijstalinea"/>
        <w:numPr>
          <w:ilvl w:val="0"/>
          <w:numId w:val="26"/>
        </w:numPr>
        <w:rPr>
          <w:sz w:val="20"/>
          <w:szCs w:val="20"/>
        </w:rPr>
      </w:pPr>
      <w:r w:rsidRPr="00921A0A">
        <w:rPr>
          <w:sz w:val="20"/>
          <w:szCs w:val="20"/>
        </w:rPr>
        <w:t xml:space="preserve">Iedereen begint wanneer hij of zij wil beginnen. </w:t>
      </w:r>
    </w:p>
    <w:p w:rsidR="00921A0A" w:rsidRPr="00921A0A" w:rsidRDefault="00921A0A" w:rsidP="00921A0A">
      <w:pPr>
        <w:pStyle w:val="Lijstalinea"/>
        <w:numPr>
          <w:ilvl w:val="0"/>
          <w:numId w:val="26"/>
        </w:numPr>
        <w:rPr>
          <w:sz w:val="20"/>
          <w:szCs w:val="20"/>
        </w:rPr>
      </w:pPr>
      <w:r w:rsidRPr="00921A0A">
        <w:rPr>
          <w:sz w:val="20"/>
          <w:szCs w:val="20"/>
        </w:rPr>
        <w:t xml:space="preserve">Iedereen stopt als hij of zij vindt dat het genoeg is geweest. </w:t>
      </w:r>
    </w:p>
    <w:p w:rsidR="00921A0A" w:rsidRPr="00921A0A" w:rsidRDefault="00921A0A" w:rsidP="00921A0A">
      <w:pPr>
        <w:pStyle w:val="Lijstalinea"/>
        <w:numPr>
          <w:ilvl w:val="0"/>
          <w:numId w:val="26"/>
        </w:numPr>
        <w:rPr>
          <w:sz w:val="20"/>
          <w:szCs w:val="20"/>
        </w:rPr>
      </w:pPr>
      <w:r w:rsidRPr="00921A0A">
        <w:rPr>
          <w:sz w:val="20"/>
          <w:szCs w:val="20"/>
        </w:rPr>
        <w:t xml:space="preserve">De wet van de twee voeten: iedereen heeft het recht om te gaan en te staan </w:t>
      </w:r>
    </w:p>
    <w:p w:rsidR="00921A0A" w:rsidRDefault="00921A0A" w:rsidP="00921A0A">
      <w:pPr>
        <w:rPr>
          <w:sz w:val="20"/>
          <w:szCs w:val="20"/>
        </w:rPr>
      </w:pPr>
      <w:proofErr w:type="gramStart"/>
      <w:r w:rsidRPr="00921A0A">
        <w:rPr>
          <w:sz w:val="20"/>
          <w:szCs w:val="20"/>
        </w:rPr>
        <w:t>waar</w:t>
      </w:r>
      <w:proofErr w:type="gramEnd"/>
      <w:r w:rsidRPr="00921A0A">
        <w:rPr>
          <w:sz w:val="20"/>
          <w:szCs w:val="20"/>
        </w:rPr>
        <w:t xml:space="preserve"> hij of zij wil. </w:t>
      </w:r>
    </w:p>
    <w:p w:rsidR="00921A0A" w:rsidRPr="00921A0A" w:rsidRDefault="00921A0A" w:rsidP="00921A0A">
      <w:pPr>
        <w:rPr>
          <w:sz w:val="20"/>
          <w:szCs w:val="20"/>
        </w:rPr>
      </w:pPr>
    </w:p>
    <w:p w:rsidR="00921A0A" w:rsidRDefault="00921A0A" w:rsidP="00921A0A">
      <w:pPr>
        <w:rPr>
          <w:sz w:val="20"/>
          <w:szCs w:val="20"/>
        </w:rPr>
      </w:pPr>
      <w:r w:rsidRPr="00921A0A">
        <w:rPr>
          <w:i/>
          <w:iCs/>
          <w:sz w:val="20"/>
          <w:szCs w:val="20"/>
        </w:rPr>
        <w:t xml:space="preserve">Dialoog </w:t>
      </w:r>
      <w:proofErr w:type="spellStart"/>
      <w:r w:rsidRPr="00921A0A">
        <w:rPr>
          <w:i/>
          <w:iCs/>
          <w:sz w:val="20"/>
          <w:szCs w:val="20"/>
        </w:rPr>
        <w:t>cafe</w:t>
      </w:r>
      <w:proofErr w:type="spellEnd"/>
      <w:r w:rsidRPr="00921A0A">
        <w:rPr>
          <w:i/>
          <w:iCs/>
          <w:sz w:val="20"/>
          <w:szCs w:val="20"/>
        </w:rPr>
        <w:t xml:space="preserve">́ </w:t>
      </w:r>
      <w:r w:rsidRPr="00921A0A">
        <w:rPr>
          <w:sz w:val="20"/>
          <w:szCs w:val="20"/>
        </w:rPr>
        <w:t xml:space="preserve">is een methode die een beetje lijkt om open </w:t>
      </w:r>
      <w:proofErr w:type="spellStart"/>
      <w:r w:rsidRPr="00921A0A">
        <w:rPr>
          <w:sz w:val="20"/>
          <w:szCs w:val="20"/>
        </w:rPr>
        <w:t>space</w:t>
      </w:r>
      <w:proofErr w:type="spellEnd"/>
      <w:r w:rsidRPr="00921A0A">
        <w:rPr>
          <w:sz w:val="20"/>
          <w:szCs w:val="20"/>
        </w:rPr>
        <w:t xml:space="preserve">. Belangrijk is om een informele sfeer te </w:t>
      </w:r>
      <w:proofErr w:type="spellStart"/>
      <w:r w:rsidRPr="00921A0A">
        <w:rPr>
          <w:sz w:val="20"/>
          <w:szCs w:val="20"/>
        </w:rPr>
        <w:t>creëren</w:t>
      </w:r>
      <w:proofErr w:type="spellEnd"/>
      <w:r w:rsidRPr="00921A0A">
        <w:rPr>
          <w:sz w:val="20"/>
          <w:szCs w:val="20"/>
        </w:rPr>
        <w:t xml:space="preserve">. De groep deelnemers wordt opgesplitst in groepjes van ongeveer vier mensen die het vraagstuk bespreken aan kleine ‘ca- </w:t>
      </w:r>
      <w:proofErr w:type="spellStart"/>
      <w:r w:rsidRPr="00921A0A">
        <w:rPr>
          <w:sz w:val="20"/>
          <w:szCs w:val="20"/>
        </w:rPr>
        <w:t>fétafels</w:t>
      </w:r>
      <w:proofErr w:type="spellEnd"/>
      <w:r w:rsidRPr="00921A0A">
        <w:rPr>
          <w:sz w:val="20"/>
          <w:szCs w:val="20"/>
        </w:rPr>
        <w:t xml:space="preserve">’. Om het half uur schuift een deel van het groepje door naar een ander groepje. Er blijft altijd </w:t>
      </w:r>
      <w:proofErr w:type="spellStart"/>
      <w:r w:rsidRPr="00921A0A">
        <w:rPr>
          <w:sz w:val="20"/>
          <w:szCs w:val="20"/>
        </w:rPr>
        <w:t>één</w:t>
      </w:r>
      <w:proofErr w:type="spellEnd"/>
      <w:r w:rsidRPr="00921A0A">
        <w:rPr>
          <w:sz w:val="20"/>
          <w:szCs w:val="20"/>
        </w:rPr>
        <w:t xml:space="preserve"> persoon aan de tafel zitten om ‘de oogst’ te delen. </w:t>
      </w:r>
      <w:proofErr w:type="spellStart"/>
      <w:r w:rsidRPr="00921A0A">
        <w:rPr>
          <w:sz w:val="20"/>
          <w:szCs w:val="20"/>
        </w:rPr>
        <w:t>Ideeën</w:t>
      </w:r>
      <w:proofErr w:type="spellEnd"/>
      <w:r w:rsidRPr="00921A0A">
        <w:rPr>
          <w:sz w:val="20"/>
          <w:szCs w:val="20"/>
        </w:rPr>
        <w:t xml:space="preserve"> worden opgeschreven op een flap-over die op dezelfde tafel blijft liggen. Als de ‘carrousel’ klaar is worden de flap-overs gepresenteerd in een plenaire sessie. </w:t>
      </w:r>
    </w:p>
    <w:p w:rsidR="00921A0A" w:rsidRPr="00921A0A" w:rsidRDefault="00921A0A" w:rsidP="00921A0A">
      <w:pPr>
        <w:rPr>
          <w:sz w:val="20"/>
          <w:szCs w:val="20"/>
        </w:rPr>
      </w:pPr>
    </w:p>
    <w:p w:rsidR="00552842" w:rsidRDefault="00921A0A" w:rsidP="00921A0A">
      <w:pPr>
        <w:rPr>
          <w:sz w:val="20"/>
          <w:szCs w:val="20"/>
        </w:rPr>
      </w:pPr>
      <w:r w:rsidRPr="00921A0A">
        <w:rPr>
          <w:i/>
          <w:iCs/>
          <w:sz w:val="20"/>
          <w:szCs w:val="20"/>
        </w:rPr>
        <w:t xml:space="preserve">Brainstorm </w:t>
      </w:r>
      <w:r w:rsidRPr="00921A0A">
        <w:rPr>
          <w:sz w:val="20"/>
          <w:szCs w:val="20"/>
        </w:rPr>
        <w:t xml:space="preserve">is eigenlijk geen methode maar een verzameling van methoden. Brainstormen kan heel productief zijn, maar vraagt wel goede voorbereiding, goede begeleiding en voldoende tijd. Het gaat te ver om in deze gids allerlei brainstormtechnieken uit te leggen. In de </w:t>
      </w:r>
      <w:proofErr w:type="spellStart"/>
      <w:r w:rsidRPr="00921A0A">
        <w:rPr>
          <w:sz w:val="20"/>
          <w:szCs w:val="20"/>
        </w:rPr>
        <w:t>toolkit</w:t>
      </w:r>
      <w:proofErr w:type="spellEnd"/>
      <w:r w:rsidRPr="00921A0A">
        <w:rPr>
          <w:sz w:val="20"/>
          <w:szCs w:val="20"/>
        </w:rPr>
        <w:t xml:space="preserve"> Besturen op </w:t>
      </w:r>
      <w:r w:rsidRPr="00921A0A">
        <w:rPr>
          <w:b/>
          <w:bCs/>
          <w:sz w:val="20"/>
          <w:szCs w:val="20"/>
        </w:rPr>
        <w:t xml:space="preserve">verenigingen.nl </w:t>
      </w:r>
      <w:r w:rsidRPr="00921A0A">
        <w:rPr>
          <w:sz w:val="20"/>
          <w:szCs w:val="20"/>
        </w:rPr>
        <w:t xml:space="preserve">kunt u een aantal technieken vinden. </w:t>
      </w:r>
    </w:p>
    <w:p w:rsidR="00921A0A" w:rsidRDefault="00921A0A" w:rsidP="00921A0A">
      <w:pPr>
        <w:rPr>
          <w:sz w:val="20"/>
          <w:szCs w:val="20"/>
        </w:rPr>
      </w:pPr>
    </w:p>
    <w:p w:rsidR="00921A0A" w:rsidRDefault="00921A0A" w:rsidP="00921A0A">
      <w:pPr>
        <w:rPr>
          <w:sz w:val="20"/>
          <w:szCs w:val="20"/>
        </w:rPr>
      </w:pPr>
      <w:r>
        <w:rPr>
          <w:sz w:val="20"/>
          <w:szCs w:val="20"/>
        </w:rPr>
        <w:t>Beleidscyclus:</w:t>
      </w:r>
    </w:p>
    <w:p w:rsidR="00921A0A" w:rsidRPr="00921A0A" w:rsidRDefault="00921A0A" w:rsidP="00921A0A">
      <w:pPr>
        <w:pStyle w:val="Lijstalinea"/>
        <w:numPr>
          <w:ilvl w:val="0"/>
          <w:numId w:val="28"/>
        </w:numPr>
        <w:rPr>
          <w:sz w:val="20"/>
          <w:szCs w:val="20"/>
        </w:rPr>
      </w:pPr>
      <w:r w:rsidRPr="00921A0A">
        <w:rPr>
          <w:sz w:val="20"/>
          <w:szCs w:val="20"/>
        </w:rPr>
        <w:t xml:space="preserve">Signaleren van vragen/wensen/problemen </w:t>
      </w:r>
    </w:p>
    <w:p w:rsidR="00921A0A" w:rsidRPr="00921A0A" w:rsidRDefault="00921A0A" w:rsidP="00921A0A">
      <w:pPr>
        <w:pStyle w:val="Lijstalinea"/>
        <w:numPr>
          <w:ilvl w:val="0"/>
          <w:numId w:val="28"/>
        </w:numPr>
        <w:rPr>
          <w:sz w:val="20"/>
          <w:szCs w:val="20"/>
        </w:rPr>
      </w:pPr>
      <w:r w:rsidRPr="00921A0A">
        <w:rPr>
          <w:sz w:val="20"/>
          <w:szCs w:val="20"/>
        </w:rPr>
        <w:t xml:space="preserve">Visies en </w:t>
      </w:r>
      <w:proofErr w:type="spellStart"/>
      <w:r w:rsidRPr="00921A0A">
        <w:rPr>
          <w:sz w:val="20"/>
          <w:szCs w:val="20"/>
        </w:rPr>
        <w:t>ideeën</w:t>
      </w:r>
      <w:proofErr w:type="spellEnd"/>
      <w:r w:rsidRPr="00921A0A">
        <w:rPr>
          <w:sz w:val="20"/>
          <w:szCs w:val="20"/>
        </w:rPr>
        <w:t xml:space="preserve"> vormen </w:t>
      </w:r>
    </w:p>
    <w:p w:rsidR="00921A0A" w:rsidRPr="00921A0A" w:rsidRDefault="00921A0A" w:rsidP="00921A0A">
      <w:pPr>
        <w:pStyle w:val="Lijstalinea"/>
        <w:numPr>
          <w:ilvl w:val="0"/>
          <w:numId w:val="28"/>
        </w:numPr>
        <w:rPr>
          <w:sz w:val="20"/>
          <w:szCs w:val="20"/>
        </w:rPr>
      </w:pPr>
      <w:proofErr w:type="gramStart"/>
      <w:r w:rsidRPr="00921A0A">
        <w:rPr>
          <w:sz w:val="20"/>
          <w:szCs w:val="20"/>
        </w:rPr>
        <w:t>Concept voorstel</w:t>
      </w:r>
      <w:proofErr w:type="gramEnd"/>
      <w:r w:rsidRPr="00921A0A">
        <w:rPr>
          <w:sz w:val="20"/>
          <w:szCs w:val="20"/>
        </w:rPr>
        <w:t xml:space="preserve"> maken </w:t>
      </w:r>
    </w:p>
    <w:p w:rsidR="00921A0A" w:rsidRPr="00921A0A" w:rsidRDefault="00921A0A" w:rsidP="00921A0A">
      <w:pPr>
        <w:pStyle w:val="Lijstalinea"/>
        <w:numPr>
          <w:ilvl w:val="0"/>
          <w:numId w:val="28"/>
        </w:numPr>
        <w:rPr>
          <w:sz w:val="20"/>
          <w:szCs w:val="20"/>
        </w:rPr>
      </w:pPr>
      <w:r w:rsidRPr="00921A0A">
        <w:rPr>
          <w:sz w:val="20"/>
          <w:szCs w:val="20"/>
        </w:rPr>
        <w:t xml:space="preserve">Bestuurlijk voorstel opstellen </w:t>
      </w:r>
    </w:p>
    <w:p w:rsidR="00921A0A" w:rsidRPr="00921A0A" w:rsidRDefault="00921A0A" w:rsidP="00921A0A">
      <w:pPr>
        <w:pStyle w:val="Lijstalinea"/>
        <w:numPr>
          <w:ilvl w:val="0"/>
          <w:numId w:val="28"/>
        </w:numPr>
        <w:rPr>
          <w:sz w:val="20"/>
          <w:szCs w:val="20"/>
        </w:rPr>
      </w:pPr>
      <w:r w:rsidRPr="00921A0A">
        <w:rPr>
          <w:sz w:val="20"/>
          <w:szCs w:val="20"/>
        </w:rPr>
        <w:t xml:space="preserve">Vaststellen/besluiten </w:t>
      </w:r>
    </w:p>
    <w:p w:rsidR="00921A0A" w:rsidRPr="00921A0A" w:rsidRDefault="00921A0A" w:rsidP="00921A0A">
      <w:pPr>
        <w:pStyle w:val="Lijstalinea"/>
        <w:numPr>
          <w:ilvl w:val="0"/>
          <w:numId w:val="28"/>
        </w:numPr>
        <w:rPr>
          <w:sz w:val="20"/>
          <w:szCs w:val="20"/>
        </w:rPr>
      </w:pPr>
      <w:r w:rsidRPr="00921A0A">
        <w:rPr>
          <w:sz w:val="20"/>
          <w:szCs w:val="20"/>
        </w:rPr>
        <w:t>Uitvoere</w:t>
      </w:r>
      <w:r>
        <w:rPr>
          <w:sz w:val="20"/>
          <w:szCs w:val="20"/>
        </w:rPr>
        <w:t>n</w:t>
      </w:r>
    </w:p>
    <w:p w:rsidR="00921A0A" w:rsidRDefault="00921A0A" w:rsidP="00921A0A">
      <w:pPr>
        <w:pStyle w:val="Lijstalinea"/>
        <w:numPr>
          <w:ilvl w:val="0"/>
          <w:numId w:val="28"/>
        </w:numPr>
        <w:rPr>
          <w:sz w:val="20"/>
          <w:szCs w:val="20"/>
        </w:rPr>
      </w:pPr>
      <w:r w:rsidRPr="00921A0A">
        <w:rPr>
          <w:sz w:val="20"/>
          <w:szCs w:val="20"/>
        </w:rPr>
        <w:lastRenderedPageBreak/>
        <w:t xml:space="preserve">Resultaten bekijken en evalueren </w:t>
      </w:r>
    </w:p>
    <w:p w:rsidR="00921A0A" w:rsidRDefault="00921A0A" w:rsidP="00921A0A">
      <w:pPr>
        <w:rPr>
          <w:sz w:val="20"/>
          <w:szCs w:val="20"/>
        </w:rPr>
      </w:pPr>
    </w:p>
    <w:p w:rsidR="00921A0A" w:rsidRPr="00921A0A" w:rsidRDefault="00921A0A" w:rsidP="00921A0A">
      <w:pPr>
        <w:rPr>
          <w:sz w:val="20"/>
          <w:szCs w:val="20"/>
        </w:rPr>
      </w:pPr>
    </w:p>
    <w:p w:rsidR="00921A0A" w:rsidRPr="00921A0A" w:rsidRDefault="00921A0A" w:rsidP="00921A0A">
      <w:pPr>
        <w:rPr>
          <w:sz w:val="20"/>
          <w:szCs w:val="20"/>
        </w:rPr>
      </w:pPr>
    </w:p>
    <w:p w:rsidR="00592B3B" w:rsidRPr="005332D5" w:rsidRDefault="00592B3B" w:rsidP="005332D5"/>
    <w:p w:rsidR="00592B3B" w:rsidRDefault="00592B3B" w:rsidP="00592B3B">
      <w:pPr>
        <w:pStyle w:val="Normaalweb"/>
        <w:ind w:left="360"/>
      </w:pPr>
    </w:p>
    <w:p w:rsidR="00592B3B" w:rsidRDefault="00592B3B" w:rsidP="00592B3B">
      <w:pPr>
        <w:pStyle w:val="Normaalweb"/>
        <w:rPr>
          <w:rFonts w:ascii="ScalaSans" w:hAnsi="ScalaSans"/>
          <w:sz w:val="20"/>
          <w:szCs w:val="20"/>
        </w:rPr>
      </w:pPr>
    </w:p>
    <w:p w:rsidR="00F656F0" w:rsidRPr="00592B3B" w:rsidRDefault="00F656F0">
      <w:pPr>
        <w:rPr>
          <w:sz w:val="20"/>
          <w:szCs w:val="20"/>
        </w:rPr>
      </w:pPr>
    </w:p>
    <w:sectPr w:rsidR="00F656F0" w:rsidRPr="00592B3B" w:rsidSect="00D851BF">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ScalaSans">
    <w:altName w:val="Cambria"/>
    <w:panose1 w:val="020B0604020202020204"/>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ZapfDingbatsITC">
    <w:altName w:val="Cambria"/>
    <w:panose1 w:val="020B0604020202020204"/>
    <w:charset w:val="00"/>
    <w:family w:val="roman"/>
    <w:notTrueType/>
    <w:pitch w:val="default"/>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37BC2"/>
    <w:multiLevelType w:val="multilevel"/>
    <w:tmpl w:val="45A65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201382"/>
    <w:multiLevelType w:val="hybridMultilevel"/>
    <w:tmpl w:val="8BE67D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895139"/>
    <w:multiLevelType w:val="hybridMultilevel"/>
    <w:tmpl w:val="628C20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3BA14F7"/>
    <w:multiLevelType w:val="hybridMultilevel"/>
    <w:tmpl w:val="2326D7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FA09C4"/>
    <w:multiLevelType w:val="multilevel"/>
    <w:tmpl w:val="8B908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D26256"/>
    <w:multiLevelType w:val="hybridMultilevel"/>
    <w:tmpl w:val="B748BF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56E4479"/>
    <w:multiLevelType w:val="multilevel"/>
    <w:tmpl w:val="39001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B02DE9"/>
    <w:multiLevelType w:val="hybridMultilevel"/>
    <w:tmpl w:val="7A1040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D7A1274"/>
    <w:multiLevelType w:val="hybridMultilevel"/>
    <w:tmpl w:val="2D7439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F412704"/>
    <w:multiLevelType w:val="multilevel"/>
    <w:tmpl w:val="DD464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C65142"/>
    <w:multiLevelType w:val="multilevel"/>
    <w:tmpl w:val="22A6B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C993053"/>
    <w:multiLevelType w:val="multilevel"/>
    <w:tmpl w:val="5BBE0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CFD1931"/>
    <w:multiLevelType w:val="hybridMultilevel"/>
    <w:tmpl w:val="00EA4F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DD04849"/>
    <w:multiLevelType w:val="hybridMultilevel"/>
    <w:tmpl w:val="0B366A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0961D55"/>
    <w:multiLevelType w:val="multilevel"/>
    <w:tmpl w:val="E946B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8100FC9"/>
    <w:multiLevelType w:val="multilevel"/>
    <w:tmpl w:val="6AA83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AD659A4"/>
    <w:multiLevelType w:val="hybridMultilevel"/>
    <w:tmpl w:val="0EE014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54D5307"/>
    <w:multiLevelType w:val="multilevel"/>
    <w:tmpl w:val="DAAA5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8AD52CE"/>
    <w:multiLevelType w:val="hybridMultilevel"/>
    <w:tmpl w:val="E7B235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B4303A8"/>
    <w:multiLevelType w:val="hybridMultilevel"/>
    <w:tmpl w:val="D1C293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B640AE7"/>
    <w:multiLevelType w:val="multilevel"/>
    <w:tmpl w:val="CB40E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418617A"/>
    <w:multiLevelType w:val="hybridMultilevel"/>
    <w:tmpl w:val="AD1692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8C83AFD"/>
    <w:multiLevelType w:val="multilevel"/>
    <w:tmpl w:val="6278F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18A0AE3"/>
    <w:multiLevelType w:val="hybridMultilevel"/>
    <w:tmpl w:val="622CC2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2C82D65"/>
    <w:multiLevelType w:val="hybridMultilevel"/>
    <w:tmpl w:val="00B20D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5CA0DDC"/>
    <w:multiLevelType w:val="multilevel"/>
    <w:tmpl w:val="BB261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76072C6"/>
    <w:multiLevelType w:val="multilevel"/>
    <w:tmpl w:val="E0060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B357EF3"/>
    <w:multiLevelType w:val="hybridMultilevel"/>
    <w:tmpl w:val="F9D89E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18801753">
    <w:abstractNumId w:val="4"/>
  </w:num>
  <w:num w:numId="2" w16cid:durableId="751006856">
    <w:abstractNumId w:val="14"/>
  </w:num>
  <w:num w:numId="3" w16cid:durableId="1886284378">
    <w:abstractNumId w:val="11"/>
  </w:num>
  <w:num w:numId="4" w16cid:durableId="497498081">
    <w:abstractNumId w:val="25"/>
  </w:num>
  <w:num w:numId="5" w16cid:durableId="1462113721">
    <w:abstractNumId w:val="26"/>
  </w:num>
  <w:num w:numId="6" w16cid:durableId="1769033810">
    <w:abstractNumId w:val="13"/>
  </w:num>
  <w:num w:numId="7" w16cid:durableId="797377567">
    <w:abstractNumId w:val="18"/>
  </w:num>
  <w:num w:numId="8" w16cid:durableId="1018891438">
    <w:abstractNumId w:val="5"/>
  </w:num>
  <w:num w:numId="9" w16cid:durableId="1016347965">
    <w:abstractNumId w:val="7"/>
  </w:num>
  <w:num w:numId="10" w16cid:durableId="17314071">
    <w:abstractNumId w:val="0"/>
  </w:num>
  <w:num w:numId="11" w16cid:durableId="942422446">
    <w:abstractNumId w:val="1"/>
  </w:num>
  <w:num w:numId="12" w16cid:durableId="952984163">
    <w:abstractNumId w:val="17"/>
  </w:num>
  <w:num w:numId="13" w16cid:durableId="1441799648">
    <w:abstractNumId w:val="10"/>
  </w:num>
  <w:num w:numId="14" w16cid:durableId="1445732550">
    <w:abstractNumId w:val="23"/>
  </w:num>
  <w:num w:numId="15" w16cid:durableId="1404061955">
    <w:abstractNumId w:val="12"/>
  </w:num>
  <w:num w:numId="16" w16cid:durableId="600575568">
    <w:abstractNumId w:val="16"/>
  </w:num>
  <w:num w:numId="17" w16cid:durableId="1181041299">
    <w:abstractNumId w:val="9"/>
  </w:num>
  <w:num w:numId="18" w16cid:durableId="628629598">
    <w:abstractNumId w:val="15"/>
  </w:num>
  <w:num w:numId="19" w16cid:durableId="1647466117">
    <w:abstractNumId w:val="2"/>
  </w:num>
  <w:num w:numId="20" w16cid:durableId="1201286754">
    <w:abstractNumId w:val="8"/>
  </w:num>
  <w:num w:numId="21" w16cid:durableId="1776712060">
    <w:abstractNumId w:val="21"/>
  </w:num>
  <w:num w:numId="22" w16cid:durableId="1260408156">
    <w:abstractNumId w:val="27"/>
  </w:num>
  <w:num w:numId="23" w16cid:durableId="1890922384">
    <w:abstractNumId w:val="20"/>
  </w:num>
  <w:num w:numId="24" w16cid:durableId="1696153770">
    <w:abstractNumId w:val="3"/>
  </w:num>
  <w:num w:numId="25" w16cid:durableId="1347709700">
    <w:abstractNumId w:val="22"/>
  </w:num>
  <w:num w:numId="26" w16cid:durableId="162208717">
    <w:abstractNumId w:val="19"/>
  </w:num>
  <w:num w:numId="27" w16cid:durableId="647052349">
    <w:abstractNumId w:val="6"/>
  </w:num>
  <w:num w:numId="28" w16cid:durableId="69011264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0"/>
  <w:proofState w:spelling="clean" w:grammar="clean"/>
  <w:defaultTabStop w:val="708"/>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B3B"/>
    <w:rsid w:val="003B04FE"/>
    <w:rsid w:val="005332D5"/>
    <w:rsid w:val="00552842"/>
    <w:rsid w:val="00592B3B"/>
    <w:rsid w:val="00921A0A"/>
    <w:rsid w:val="00996512"/>
    <w:rsid w:val="00D851BF"/>
    <w:rsid w:val="00F656F0"/>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396A5035"/>
  <w15:chartTrackingRefBased/>
  <w15:docId w15:val="{373E19B3-DD0D-E24E-A660-4CED5296C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nl-NL"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592B3B"/>
    <w:pPr>
      <w:spacing w:before="100" w:beforeAutospacing="1" w:after="100" w:afterAutospacing="1"/>
    </w:pPr>
    <w:rPr>
      <w:rFonts w:ascii="Times New Roman" w:eastAsia="Times New Roman" w:hAnsi="Times New Roman" w:cs="Times New Roman"/>
      <w:kern w:val="0"/>
      <w14:ligatures w14:val="none"/>
    </w:rPr>
  </w:style>
  <w:style w:type="paragraph" w:styleId="Lijstalinea">
    <w:name w:val="List Paragraph"/>
    <w:basedOn w:val="Standaard"/>
    <w:uiPriority w:val="34"/>
    <w:qFormat/>
    <w:rsid w:val="00996512"/>
    <w:pPr>
      <w:ind w:left="720"/>
      <w:contextualSpacing/>
    </w:pPr>
  </w:style>
  <w:style w:type="character" w:styleId="Hyperlink">
    <w:name w:val="Hyperlink"/>
    <w:basedOn w:val="Standaardalinea-lettertype"/>
    <w:uiPriority w:val="99"/>
    <w:unhideWhenUsed/>
    <w:rsid w:val="00552842"/>
    <w:rPr>
      <w:color w:val="0563C1" w:themeColor="hyperlink"/>
      <w:u w:val="single"/>
    </w:rPr>
  </w:style>
  <w:style w:type="character" w:styleId="Onopgelostemelding">
    <w:name w:val="Unresolved Mention"/>
    <w:basedOn w:val="Standaardalinea-lettertype"/>
    <w:uiPriority w:val="99"/>
    <w:semiHidden/>
    <w:unhideWhenUsed/>
    <w:rsid w:val="005528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64767">
      <w:bodyDiv w:val="1"/>
      <w:marLeft w:val="0"/>
      <w:marRight w:val="0"/>
      <w:marTop w:val="0"/>
      <w:marBottom w:val="0"/>
      <w:divBdr>
        <w:top w:val="none" w:sz="0" w:space="0" w:color="auto"/>
        <w:left w:val="none" w:sz="0" w:space="0" w:color="auto"/>
        <w:bottom w:val="none" w:sz="0" w:space="0" w:color="auto"/>
        <w:right w:val="none" w:sz="0" w:space="0" w:color="auto"/>
      </w:divBdr>
      <w:divsChild>
        <w:div w:id="1973823457">
          <w:marLeft w:val="0"/>
          <w:marRight w:val="0"/>
          <w:marTop w:val="0"/>
          <w:marBottom w:val="0"/>
          <w:divBdr>
            <w:top w:val="none" w:sz="0" w:space="0" w:color="auto"/>
            <w:left w:val="none" w:sz="0" w:space="0" w:color="auto"/>
            <w:bottom w:val="none" w:sz="0" w:space="0" w:color="auto"/>
            <w:right w:val="none" w:sz="0" w:space="0" w:color="auto"/>
          </w:divBdr>
          <w:divsChild>
            <w:div w:id="481388271">
              <w:marLeft w:val="0"/>
              <w:marRight w:val="0"/>
              <w:marTop w:val="0"/>
              <w:marBottom w:val="0"/>
              <w:divBdr>
                <w:top w:val="none" w:sz="0" w:space="0" w:color="auto"/>
                <w:left w:val="none" w:sz="0" w:space="0" w:color="auto"/>
                <w:bottom w:val="none" w:sz="0" w:space="0" w:color="auto"/>
                <w:right w:val="none" w:sz="0" w:space="0" w:color="auto"/>
              </w:divBdr>
              <w:divsChild>
                <w:div w:id="1572807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628808">
      <w:bodyDiv w:val="1"/>
      <w:marLeft w:val="0"/>
      <w:marRight w:val="0"/>
      <w:marTop w:val="0"/>
      <w:marBottom w:val="0"/>
      <w:divBdr>
        <w:top w:val="none" w:sz="0" w:space="0" w:color="auto"/>
        <w:left w:val="none" w:sz="0" w:space="0" w:color="auto"/>
        <w:bottom w:val="none" w:sz="0" w:space="0" w:color="auto"/>
        <w:right w:val="none" w:sz="0" w:space="0" w:color="auto"/>
      </w:divBdr>
      <w:divsChild>
        <w:div w:id="2037342308">
          <w:marLeft w:val="0"/>
          <w:marRight w:val="0"/>
          <w:marTop w:val="0"/>
          <w:marBottom w:val="0"/>
          <w:divBdr>
            <w:top w:val="none" w:sz="0" w:space="0" w:color="auto"/>
            <w:left w:val="none" w:sz="0" w:space="0" w:color="auto"/>
            <w:bottom w:val="none" w:sz="0" w:space="0" w:color="auto"/>
            <w:right w:val="none" w:sz="0" w:space="0" w:color="auto"/>
          </w:divBdr>
          <w:divsChild>
            <w:div w:id="1750421709">
              <w:marLeft w:val="0"/>
              <w:marRight w:val="0"/>
              <w:marTop w:val="0"/>
              <w:marBottom w:val="0"/>
              <w:divBdr>
                <w:top w:val="none" w:sz="0" w:space="0" w:color="auto"/>
                <w:left w:val="none" w:sz="0" w:space="0" w:color="auto"/>
                <w:bottom w:val="none" w:sz="0" w:space="0" w:color="auto"/>
                <w:right w:val="none" w:sz="0" w:space="0" w:color="auto"/>
              </w:divBdr>
              <w:divsChild>
                <w:div w:id="155766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589608">
      <w:bodyDiv w:val="1"/>
      <w:marLeft w:val="0"/>
      <w:marRight w:val="0"/>
      <w:marTop w:val="0"/>
      <w:marBottom w:val="0"/>
      <w:divBdr>
        <w:top w:val="none" w:sz="0" w:space="0" w:color="auto"/>
        <w:left w:val="none" w:sz="0" w:space="0" w:color="auto"/>
        <w:bottom w:val="none" w:sz="0" w:space="0" w:color="auto"/>
        <w:right w:val="none" w:sz="0" w:space="0" w:color="auto"/>
      </w:divBdr>
      <w:divsChild>
        <w:div w:id="418599679">
          <w:marLeft w:val="0"/>
          <w:marRight w:val="0"/>
          <w:marTop w:val="0"/>
          <w:marBottom w:val="0"/>
          <w:divBdr>
            <w:top w:val="none" w:sz="0" w:space="0" w:color="auto"/>
            <w:left w:val="none" w:sz="0" w:space="0" w:color="auto"/>
            <w:bottom w:val="none" w:sz="0" w:space="0" w:color="auto"/>
            <w:right w:val="none" w:sz="0" w:space="0" w:color="auto"/>
          </w:divBdr>
          <w:divsChild>
            <w:div w:id="1017777273">
              <w:marLeft w:val="0"/>
              <w:marRight w:val="0"/>
              <w:marTop w:val="0"/>
              <w:marBottom w:val="0"/>
              <w:divBdr>
                <w:top w:val="none" w:sz="0" w:space="0" w:color="auto"/>
                <w:left w:val="none" w:sz="0" w:space="0" w:color="auto"/>
                <w:bottom w:val="none" w:sz="0" w:space="0" w:color="auto"/>
                <w:right w:val="none" w:sz="0" w:space="0" w:color="auto"/>
              </w:divBdr>
              <w:divsChild>
                <w:div w:id="182073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758952">
      <w:bodyDiv w:val="1"/>
      <w:marLeft w:val="0"/>
      <w:marRight w:val="0"/>
      <w:marTop w:val="0"/>
      <w:marBottom w:val="0"/>
      <w:divBdr>
        <w:top w:val="none" w:sz="0" w:space="0" w:color="auto"/>
        <w:left w:val="none" w:sz="0" w:space="0" w:color="auto"/>
        <w:bottom w:val="none" w:sz="0" w:space="0" w:color="auto"/>
        <w:right w:val="none" w:sz="0" w:space="0" w:color="auto"/>
      </w:divBdr>
      <w:divsChild>
        <w:div w:id="1432894742">
          <w:marLeft w:val="0"/>
          <w:marRight w:val="0"/>
          <w:marTop w:val="0"/>
          <w:marBottom w:val="0"/>
          <w:divBdr>
            <w:top w:val="none" w:sz="0" w:space="0" w:color="auto"/>
            <w:left w:val="none" w:sz="0" w:space="0" w:color="auto"/>
            <w:bottom w:val="none" w:sz="0" w:space="0" w:color="auto"/>
            <w:right w:val="none" w:sz="0" w:space="0" w:color="auto"/>
          </w:divBdr>
          <w:divsChild>
            <w:div w:id="1387994510">
              <w:marLeft w:val="0"/>
              <w:marRight w:val="0"/>
              <w:marTop w:val="0"/>
              <w:marBottom w:val="0"/>
              <w:divBdr>
                <w:top w:val="none" w:sz="0" w:space="0" w:color="auto"/>
                <w:left w:val="none" w:sz="0" w:space="0" w:color="auto"/>
                <w:bottom w:val="none" w:sz="0" w:space="0" w:color="auto"/>
                <w:right w:val="none" w:sz="0" w:space="0" w:color="auto"/>
              </w:divBdr>
              <w:divsChild>
                <w:div w:id="20082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842414">
      <w:bodyDiv w:val="1"/>
      <w:marLeft w:val="0"/>
      <w:marRight w:val="0"/>
      <w:marTop w:val="0"/>
      <w:marBottom w:val="0"/>
      <w:divBdr>
        <w:top w:val="none" w:sz="0" w:space="0" w:color="auto"/>
        <w:left w:val="none" w:sz="0" w:space="0" w:color="auto"/>
        <w:bottom w:val="none" w:sz="0" w:space="0" w:color="auto"/>
        <w:right w:val="none" w:sz="0" w:space="0" w:color="auto"/>
      </w:divBdr>
      <w:divsChild>
        <w:div w:id="1142501767">
          <w:marLeft w:val="0"/>
          <w:marRight w:val="0"/>
          <w:marTop w:val="0"/>
          <w:marBottom w:val="0"/>
          <w:divBdr>
            <w:top w:val="none" w:sz="0" w:space="0" w:color="auto"/>
            <w:left w:val="none" w:sz="0" w:space="0" w:color="auto"/>
            <w:bottom w:val="none" w:sz="0" w:space="0" w:color="auto"/>
            <w:right w:val="none" w:sz="0" w:space="0" w:color="auto"/>
          </w:divBdr>
          <w:divsChild>
            <w:div w:id="775095617">
              <w:marLeft w:val="0"/>
              <w:marRight w:val="0"/>
              <w:marTop w:val="0"/>
              <w:marBottom w:val="0"/>
              <w:divBdr>
                <w:top w:val="none" w:sz="0" w:space="0" w:color="auto"/>
                <w:left w:val="none" w:sz="0" w:space="0" w:color="auto"/>
                <w:bottom w:val="none" w:sz="0" w:space="0" w:color="auto"/>
                <w:right w:val="none" w:sz="0" w:space="0" w:color="auto"/>
              </w:divBdr>
              <w:divsChild>
                <w:div w:id="1166172388">
                  <w:marLeft w:val="0"/>
                  <w:marRight w:val="0"/>
                  <w:marTop w:val="0"/>
                  <w:marBottom w:val="0"/>
                  <w:divBdr>
                    <w:top w:val="none" w:sz="0" w:space="0" w:color="auto"/>
                    <w:left w:val="none" w:sz="0" w:space="0" w:color="auto"/>
                    <w:bottom w:val="none" w:sz="0" w:space="0" w:color="auto"/>
                    <w:right w:val="none" w:sz="0" w:space="0" w:color="auto"/>
                  </w:divBdr>
                </w:div>
              </w:divsChild>
            </w:div>
            <w:div w:id="680208605">
              <w:marLeft w:val="0"/>
              <w:marRight w:val="0"/>
              <w:marTop w:val="0"/>
              <w:marBottom w:val="0"/>
              <w:divBdr>
                <w:top w:val="none" w:sz="0" w:space="0" w:color="auto"/>
                <w:left w:val="none" w:sz="0" w:space="0" w:color="auto"/>
                <w:bottom w:val="none" w:sz="0" w:space="0" w:color="auto"/>
                <w:right w:val="none" w:sz="0" w:space="0" w:color="auto"/>
              </w:divBdr>
              <w:divsChild>
                <w:div w:id="40141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69554">
          <w:marLeft w:val="0"/>
          <w:marRight w:val="0"/>
          <w:marTop w:val="0"/>
          <w:marBottom w:val="0"/>
          <w:divBdr>
            <w:top w:val="none" w:sz="0" w:space="0" w:color="auto"/>
            <w:left w:val="none" w:sz="0" w:space="0" w:color="auto"/>
            <w:bottom w:val="none" w:sz="0" w:space="0" w:color="auto"/>
            <w:right w:val="none" w:sz="0" w:space="0" w:color="auto"/>
          </w:divBdr>
          <w:divsChild>
            <w:div w:id="1416974452">
              <w:marLeft w:val="0"/>
              <w:marRight w:val="0"/>
              <w:marTop w:val="0"/>
              <w:marBottom w:val="0"/>
              <w:divBdr>
                <w:top w:val="none" w:sz="0" w:space="0" w:color="auto"/>
                <w:left w:val="none" w:sz="0" w:space="0" w:color="auto"/>
                <w:bottom w:val="none" w:sz="0" w:space="0" w:color="auto"/>
                <w:right w:val="none" w:sz="0" w:space="0" w:color="auto"/>
              </w:divBdr>
              <w:divsChild>
                <w:div w:id="113456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024053">
      <w:bodyDiv w:val="1"/>
      <w:marLeft w:val="0"/>
      <w:marRight w:val="0"/>
      <w:marTop w:val="0"/>
      <w:marBottom w:val="0"/>
      <w:divBdr>
        <w:top w:val="none" w:sz="0" w:space="0" w:color="auto"/>
        <w:left w:val="none" w:sz="0" w:space="0" w:color="auto"/>
        <w:bottom w:val="none" w:sz="0" w:space="0" w:color="auto"/>
        <w:right w:val="none" w:sz="0" w:space="0" w:color="auto"/>
      </w:divBdr>
      <w:divsChild>
        <w:div w:id="1964458687">
          <w:marLeft w:val="0"/>
          <w:marRight w:val="0"/>
          <w:marTop w:val="0"/>
          <w:marBottom w:val="0"/>
          <w:divBdr>
            <w:top w:val="none" w:sz="0" w:space="0" w:color="auto"/>
            <w:left w:val="none" w:sz="0" w:space="0" w:color="auto"/>
            <w:bottom w:val="none" w:sz="0" w:space="0" w:color="auto"/>
            <w:right w:val="none" w:sz="0" w:space="0" w:color="auto"/>
          </w:divBdr>
          <w:divsChild>
            <w:div w:id="114494044">
              <w:marLeft w:val="0"/>
              <w:marRight w:val="0"/>
              <w:marTop w:val="0"/>
              <w:marBottom w:val="0"/>
              <w:divBdr>
                <w:top w:val="none" w:sz="0" w:space="0" w:color="auto"/>
                <w:left w:val="none" w:sz="0" w:space="0" w:color="auto"/>
                <w:bottom w:val="none" w:sz="0" w:space="0" w:color="auto"/>
                <w:right w:val="none" w:sz="0" w:space="0" w:color="auto"/>
              </w:divBdr>
              <w:divsChild>
                <w:div w:id="178064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793381">
      <w:bodyDiv w:val="1"/>
      <w:marLeft w:val="0"/>
      <w:marRight w:val="0"/>
      <w:marTop w:val="0"/>
      <w:marBottom w:val="0"/>
      <w:divBdr>
        <w:top w:val="none" w:sz="0" w:space="0" w:color="auto"/>
        <w:left w:val="none" w:sz="0" w:space="0" w:color="auto"/>
        <w:bottom w:val="none" w:sz="0" w:space="0" w:color="auto"/>
        <w:right w:val="none" w:sz="0" w:space="0" w:color="auto"/>
      </w:divBdr>
      <w:divsChild>
        <w:div w:id="1957058507">
          <w:marLeft w:val="0"/>
          <w:marRight w:val="0"/>
          <w:marTop w:val="0"/>
          <w:marBottom w:val="0"/>
          <w:divBdr>
            <w:top w:val="none" w:sz="0" w:space="0" w:color="auto"/>
            <w:left w:val="none" w:sz="0" w:space="0" w:color="auto"/>
            <w:bottom w:val="none" w:sz="0" w:space="0" w:color="auto"/>
            <w:right w:val="none" w:sz="0" w:space="0" w:color="auto"/>
          </w:divBdr>
          <w:divsChild>
            <w:div w:id="1394768374">
              <w:marLeft w:val="0"/>
              <w:marRight w:val="0"/>
              <w:marTop w:val="0"/>
              <w:marBottom w:val="0"/>
              <w:divBdr>
                <w:top w:val="none" w:sz="0" w:space="0" w:color="auto"/>
                <w:left w:val="none" w:sz="0" w:space="0" w:color="auto"/>
                <w:bottom w:val="none" w:sz="0" w:space="0" w:color="auto"/>
                <w:right w:val="none" w:sz="0" w:space="0" w:color="auto"/>
              </w:divBdr>
              <w:divsChild>
                <w:div w:id="43243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279322">
      <w:bodyDiv w:val="1"/>
      <w:marLeft w:val="0"/>
      <w:marRight w:val="0"/>
      <w:marTop w:val="0"/>
      <w:marBottom w:val="0"/>
      <w:divBdr>
        <w:top w:val="none" w:sz="0" w:space="0" w:color="auto"/>
        <w:left w:val="none" w:sz="0" w:space="0" w:color="auto"/>
        <w:bottom w:val="none" w:sz="0" w:space="0" w:color="auto"/>
        <w:right w:val="none" w:sz="0" w:space="0" w:color="auto"/>
      </w:divBdr>
      <w:divsChild>
        <w:div w:id="169755484">
          <w:marLeft w:val="0"/>
          <w:marRight w:val="0"/>
          <w:marTop w:val="0"/>
          <w:marBottom w:val="0"/>
          <w:divBdr>
            <w:top w:val="none" w:sz="0" w:space="0" w:color="auto"/>
            <w:left w:val="none" w:sz="0" w:space="0" w:color="auto"/>
            <w:bottom w:val="none" w:sz="0" w:space="0" w:color="auto"/>
            <w:right w:val="none" w:sz="0" w:space="0" w:color="auto"/>
          </w:divBdr>
          <w:divsChild>
            <w:div w:id="990450573">
              <w:marLeft w:val="0"/>
              <w:marRight w:val="0"/>
              <w:marTop w:val="0"/>
              <w:marBottom w:val="0"/>
              <w:divBdr>
                <w:top w:val="none" w:sz="0" w:space="0" w:color="auto"/>
                <w:left w:val="none" w:sz="0" w:space="0" w:color="auto"/>
                <w:bottom w:val="none" w:sz="0" w:space="0" w:color="auto"/>
                <w:right w:val="none" w:sz="0" w:space="0" w:color="auto"/>
              </w:divBdr>
              <w:divsChild>
                <w:div w:id="2287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32028">
      <w:bodyDiv w:val="1"/>
      <w:marLeft w:val="0"/>
      <w:marRight w:val="0"/>
      <w:marTop w:val="0"/>
      <w:marBottom w:val="0"/>
      <w:divBdr>
        <w:top w:val="none" w:sz="0" w:space="0" w:color="auto"/>
        <w:left w:val="none" w:sz="0" w:space="0" w:color="auto"/>
        <w:bottom w:val="none" w:sz="0" w:space="0" w:color="auto"/>
        <w:right w:val="none" w:sz="0" w:space="0" w:color="auto"/>
      </w:divBdr>
      <w:divsChild>
        <w:div w:id="1504280284">
          <w:marLeft w:val="0"/>
          <w:marRight w:val="0"/>
          <w:marTop w:val="0"/>
          <w:marBottom w:val="0"/>
          <w:divBdr>
            <w:top w:val="none" w:sz="0" w:space="0" w:color="auto"/>
            <w:left w:val="none" w:sz="0" w:space="0" w:color="auto"/>
            <w:bottom w:val="none" w:sz="0" w:space="0" w:color="auto"/>
            <w:right w:val="none" w:sz="0" w:space="0" w:color="auto"/>
          </w:divBdr>
          <w:divsChild>
            <w:div w:id="403795132">
              <w:marLeft w:val="0"/>
              <w:marRight w:val="0"/>
              <w:marTop w:val="0"/>
              <w:marBottom w:val="0"/>
              <w:divBdr>
                <w:top w:val="none" w:sz="0" w:space="0" w:color="auto"/>
                <w:left w:val="none" w:sz="0" w:space="0" w:color="auto"/>
                <w:bottom w:val="none" w:sz="0" w:space="0" w:color="auto"/>
                <w:right w:val="none" w:sz="0" w:space="0" w:color="auto"/>
              </w:divBdr>
              <w:divsChild>
                <w:div w:id="585724186">
                  <w:marLeft w:val="0"/>
                  <w:marRight w:val="0"/>
                  <w:marTop w:val="0"/>
                  <w:marBottom w:val="0"/>
                  <w:divBdr>
                    <w:top w:val="none" w:sz="0" w:space="0" w:color="auto"/>
                    <w:left w:val="none" w:sz="0" w:space="0" w:color="auto"/>
                    <w:bottom w:val="none" w:sz="0" w:space="0" w:color="auto"/>
                    <w:right w:val="none" w:sz="0" w:space="0" w:color="auto"/>
                  </w:divBdr>
                </w:div>
              </w:divsChild>
            </w:div>
            <w:div w:id="1255046288">
              <w:marLeft w:val="0"/>
              <w:marRight w:val="0"/>
              <w:marTop w:val="0"/>
              <w:marBottom w:val="0"/>
              <w:divBdr>
                <w:top w:val="none" w:sz="0" w:space="0" w:color="auto"/>
                <w:left w:val="none" w:sz="0" w:space="0" w:color="auto"/>
                <w:bottom w:val="none" w:sz="0" w:space="0" w:color="auto"/>
                <w:right w:val="none" w:sz="0" w:space="0" w:color="auto"/>
              </w:divBdr>
              <w:divsChild>
                <w:div w:id="27290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936981">
          <w:marLeft w:val="0"/>
          <w:marRight w:val="0"/>
          <w:marTop w:val="0"/>
          <w:marBottom w:val="0"/>
          <w:divBdr>
            <w:top w:val="none" w:sz="0" w:space="0" w:color="auto"/>
            <w:left w:val="none" w:sz="0" w:space="0" w:color="auto"/>
            <w:bottom w:val="none" w:sz="0" w:space="0" w:color="auto"/>
            <w:right w:val="none" w:sz="0" w:space="0" w:color="auto"/>
          </w:divBdr>
          <w:divsChild>
            <w:div w:id="519583065">
              <w:marLeft w:val="0"/>
              <w:marRight w:val="0"/>
              <w:marTop w:val="0"/>
              <w:marBottom w:val="0"/>
              <w:divBdr>
                <w:top w:val="none" w:sz="0" w:space="0" w:color="auto"/>
                <w:left w:val="none" w:sz="0" w:space="0" w:color="auto"/>
                <w:bottom w:val="none" w:sz="0" w:space="0" w:color="auto"/>
                <w:right w:val="none" w:sz="0" w:space="0" w:color="auto"/>
              </w:divBdr>
              <w:divsChild>
                <w:div w:id="87584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292297">
      <w:bodyDiv w:val="1"/>
      <w:marLeft w:val="0"/>
      <w:marRight w:val="0"/>
      <w:marTop w:val="0"/>
      <w:marBottom w:val="0"/>
      <w:divBdr>
        <w:top w:val="none" w:sz="0" w:space="0" w:color="auto"/>
        <w:left w:val="none" w:sz="0" w:space="0" w:color="auto"/>
        <w:bottom w:val="none" w:sz="0" w:space="0" w:color="auto"/>
        <w:right w:val="none" w:sz="0" w:space="0" w:color="auto"/>
      </w:divBdr>
      <w:divsChild>
        <w:div w:id="1182665577">
          <w:marLeft w:val="0"/>
          <w:marRight w:val="0"/>
          <w:marTop w:val="0"/>
          <w:marBottom w:val="0"/>
          <w:divBdr>
            <w:top w:val="none" w:sz="0" w:space="0" w:color="auto"/>
            <w:left w:val="none" w:sz="0" w:space="0" w:color="auto"/>
            <w:bottom w:val="none" w:sz="0" w:space="0" w:color="auto"/>
            <w:right w:val="none" w:sz="0" w:space="0" w:color="auto"/>
          </w:divBdr>
          <w:divsChild>
            <w:div w:id="738745312">
              <w:marLeft w:val="0"/>
              <w:marRight w:val="0"/>
              <w:marTop w:val="0"/>
              <w:marBottom w:val="0"/>
              <w:divBdr>
                <w:top w:val="none" w:sz="0" w:space="0" w:color="auto"/>
                <w:left w:val="none" w:sz="0" w:space="0" w:color="auto"/>
                <w:bottom w:val="none" w:sz="0" w:space="0" w:color="auto"/>
                <w:right w:val="none" w:sz="0" w:space="0" w:color="auto"/>
              </w:divBdr>
              <w:divsChild>
                <w:div w:id="159686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062361">
      <w:bodyDiv w:val="1"/>
      <w:marLeft w:val="0"/>
      <w:marRight w:val="0"/>
      <w:marTop w:val="0"/>
      <w:marBottom w:val="0"/>
      <w:divBdr>
        <w:top w:val="none" w:sz="0" w:space="0" w:color="auto"/>
        <w:left w:val="none" w:sz="0" w:space="0" w:color="auto"/>
        <w:bottom w:val="none" w:sz="0" w:space="0" w:color="auto"/>
        <w:right w:val="none" w:sz="0" w:space="0" w:color="auto"/>
      </w:divBdr>
      <w:divsChild>
        <w:div w:id="1801337241">
          <w:marLeft w:val="0"/>
          <w:marRight w:val="0"/>
          <w:marTop w:val="0"/>
          <w:marBottom w:val="0"/>
          <w:divBdr>
            <w:top w:val="none" w:sz="0" w:space="0" w:color="auto"/>
            <w:left w:val="none" w:sz="0" w:space="0" w:color="auto"/>
            <w:bottom w:val="none" w:sz="0" w:space="0" w:color="auto"/>
            <w:right w:val="none" w:sz="0" w:space="0" w:color="auto"/>
          </w:divBdr>
          <w:divsChild>
            <w:div w:id="452988304">
              <w:marLeft w:val="0"/>
              <w:marRight w:val="0"/>
              <w:marTop w:val="0"/>
              <w:marBottom w:val="0"/>
              <w:divBdr>
                <w:top w:val="none" w:sz="0" w:space="0" w:color="auto"/>
                <w:left w:val="none" w:sz="0" w:space="0" w:color="auto"/>
                <w:bottom w:val="none" w:sz="0" w:space="0" w:color="auto"/>
                <w:right w:val="none" w:sz="0" w:space="0" w:color="auto"/>
              </w:divBdr>
              <w:divsChild>
                <w:div w:id="214161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745470">
      <w:bodyDiv w:val="1"/>
      <w:marLeft w:val="0"/>
      <w:marRight w:val="0"/>
      <w:marTop w:val="0"/>
      <w:marBottom w:val="0"/>
      <w:divBdr>
        <w:top w:val="none" w:sz="0" w:space="0" w:color="auto"/>
        <w:left w:val="none" w:sz="0" w:space="0" w:color="auto"/>
        <w:bottom w:val="none" w:sz="0" w:space="0" w:color="auto"/>
        <w:right w:val="none" w:sz="0" w:space="0" w:color="auto"/>
      </w:divBdr>
      <w:divsChild>
        <w:div w:id="462894099">
          <w:marLeft w:val="0"/>
          <w:marRight w:val="0"/>
          <w:marTop w:val="0"/>
          <w:marBottom w:val="0"/>
          <w:divBdr>
            <w:top w:val="none" w:sz="0" w:space="0" w:color="auto"/>
            <w:left w:val="none" w:sz="0" w:space="0" w:color="auto"/>
            <w:bottom w:val="none" w:sz="0" w:space="0" w:color="auto"/>
            <w:right w:val="none" w:sz="0" w:space="0" w:color="auto"/>
          </w:divBdr>
          <w:divsChild>
            <w:div w:id="1215854801">
              <w:marLeft w:val="0"/>
              <w:marRight w:val="0"/>
              <w:marTop w:val="0"/>
              <w:marBottom w:val="0"/>
              <w:divBdr>
                <w:top w:val="none" w:sz="0" w:space="0" w:color="auto"/>
                <w:left w:val="none" w:sz="0" w:space="0" w:color="auto"/>
                <w:bottom w:val="none" w:sz="0" w:space="0" w:color="auto"/>
                <w:right w:val="none" w:sz="0" w:space="0" w:color="auto"/>
              </w:divBdr>
              <w:divsChild>
                <w:div w:id="69542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690912">
      <w:bodyDiv w:val="1"/>
      <w:marLeft w:val="0"/>
      <w:marRight w:val="0"/>
      <w:marTop w:val="0"/>
      <w:marBottom w:val="0"/>
      <w:divBdr>
        <w:top w:val="none" w:sz="0" w:space="0" w:color="auto"/>
        <w:left w:val="none" w:sz="0" w:space="0" w:color="auto"/>
        <w:bottom w:val="none" w:sz="0" w:space="0" w:color="auto"/>
        <w:right w:val="none" w:sz="0" w:space="0" w:color="auto"/>
      </w:divBdr>
      <w:divsChild>
        <w:div w:id="2109809578">
          <w:marLeft w:val="0"/>
          <w:marRight w:val="0"/>
          <w:marTop w:val="0"/>
          <w:marBottom w:val="0"/>
          <w:divBdr>
            <w:top w:val="none" w:sz="0" w:space="0" w:color="auto"/>
            <w:left w:val="none" w:sz="0" w:space="0" w:color="auto"/>
            <w:bottom w:val="none" w:sz="0" w:space="0" w:color="auto"/>
            <w:right w:val="none" w:sz="0" w:space="0" w:color="auto"/>
          </w:divBdr>
          <w:divsChild>
            <w:div w:id="1926910638">
              <w:marLeft w:val="0"/>
              <w:marRight w:val="0"/>
              <w:marTop w:val="0"/>
              <w:marBottom w:val="0"/>
              <w:divBdr>
                <w:top w:val="none" w:sz="0" w:space="0" w:color="auto"/>
                <w:left w:val="none" w:sz="0" w:space="0" w:color="auto"/>
                <w:bottom w:val="none" w:sz="0" w:space="0" w:color="auto"/>
                <w:right w:val="none" w:sz="0" w:space="0" w:color="auto"/>
              </w:divBdr>
              <w:divsChild>
                <w:div w:id="177952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052084">
      <w:bodyDiv w:val="1"/>
      <w:marLeft w:val="0"/>
      <w:marRight w:val="0"/>
      <w:marTop w:val="0"/>
      <w:marBottom w:val="0"/>
      <w:divBdr>
        <w:top w:val="none" w:sz="0" w:space="0" w:color="auto"/>
        <w:left w:val="none" w:sz="0" w:space="0" w:color="auto"/>
        <w:bottom w:val="none" w:sz="0" w:space="0" w:color="auto"/>
        <w:right w:val="none" w:sz="0" w:space="0" w:color="auto"/>
      </w:divBdr>
      <w:divsChild>
        <w:div w:id="243689892">
          <w:marLeft w:val="0"/>
          <w:marRight w:val="0"/>
          <w:marTop w:val="0"/>
          <w:marBottom w:val="0"/>
          <w:divBdr>
            <w:top w:val="none" w:sz="0" w:space="0" w:color="auto"/>
            <w:left w:val="none" w:sz="0" w:space="0" w:color="auto"/>
            <w:bottom w:val="none" w:sz="0" w:space="0" w:color="auto"/>
            <w:right w:val="none" w:sz="0" w:space="0" w:color="auto"/>
          </w:divBdr>
          <w:divsChild>
            <w:div w:id="1287197247">
              <w:marLeft w:val="0"/>
              <w:marRight w:val="0"/>
              <w:marTop w:val="0"/>
              <w:marBottom w:val="0"/>
              <w:divBdr>
                <w:top w:val="none" w:sz="0" w:space="0" w:color="auto"/>
                <w:left w:val="none" w:sz="0" w:space="0" w:color="auto"/>
                <w:bottom w:val="none" w:sz="0" w:space="0" w:color="auto"/>
                <w:right w:val="none" w:sz="0" w:space="0" w:color="auto"/>
              </w:divBdr>
              <w:divsChild>
                <w:div w:id="162183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5412">
      <w:bodyDiv w:val="1"/>
      <w:marLeft w:val="0"/>
      <w:marRight w:val="0"/>
      <w:marTop w:val="0"/>
      <w:marBottom w:val="0"/>
      <w:divBdr>
        <w:top w:val="none" w:sz="0" w:space="0" w:color="auto"/>
        <w:left w:val="none" w:sz="0" w:space="0" w:color="auto"/>
        <w:bottom w:val="none" w:sz="0" w:space="0" w:color="auto"/>
        <w:right w:val="none" w:sz="0" w:space="0" w:color="auto"/>
      </w:divBdr>
      <w:divsChild>
        <w:div w:id="1292249877">
          <w:marLeft w:val="0"/>
          <w:marRight w:val="0"/>
          <w:marTop w:val="0"/>
          <w:marBottom w:val="0"/>
          <w:divBdr>
            <w:top w:val="none" w:sz="0" w:space="0" w:color="auto"/>
            <w:left w:val="none" w:sz="0" w:space="0" w:color="auto"/>
            <w:bottom w:val="none" w:sz="0" w:space="0" w:color="auto"/>
            <w:right w:val="none" w:sz="0" w:space="0" w:color="auto"/>
          </w:divBdr>
          <w:divsChild>
            <w:div w:id="1774743802">
              <w:marLeft w:val="0"/>
              <w:marRight w:val="0"/>
              <w:marTop w:val="0"/>
              <w:marBottom w:val="0"/>
              <w:divBdr>
                <w:top w:val="none" w:sz="0" w:space="0" w:color="auto"/>
                <w:left w:val="none" w:sz="0" w:space="0" w:color="auto"/>
                <w:bottom w:val="none" w:sz="0" w:space="0" w:color="auto"/>
                <w:right w:val="none" w:sz="0" w:space="0" w:color="auto"/>
              </w:divBdr>
              <w:divsChild>
                <w:div w:id="198292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587869">
      <w:bodyDiv w:val="1"/>
      <w:marLeft w:val="0"/>
      <w:marRight w:val="0"/>
      <w:marTop w:val="0"/>
      <w:marBottom w:val="0"/>
      <w:divBdr>
        <w:top w:val="none" w:sz="0" w:space="0" w:color="auto"/>
        <w:left w:val="none" w:sz="0" w:space="0" w:color="auto"/>
        <w:bottom w:val="none" w:sz="0" w:space="0" w:color="auto"/>
        <w:right w:val="none" w:sz="0" w:space="0" w:color="auto"/>
      </w:divBdr>
      <w:divsChild>
        <w:div w:id="1503353064">
          <w:marLeft w:val="0"/>
          <w:marRight w:val="0"/>
          <w:marTop w:val="0"/>
          <w:marBottom w:val="0"/>
          <w:divBdr>
            <w:top w:val="none" w:sz="0" w:space="0" w:color="auto"/>
            <w:left w:val="none" w:sz="0" w:space="0" w:color="auto"/>
            <w:bottom w:val="none" w:sz="0" w:space="0" w:color="auto"/>
            <w:right w:val="none" w:sz="0" w:space="0" w:color="auto"/>
          </w:divBdr>
          <w:divsChild>
            <w:div w:id="340813680">
              <w:marLeft w:val="0"/>
              <w:marRight w:val="0"/>
              <w:marTop w:val="0"/>
              <w:marBottom w:val="0"/>
              <w:divBdr>
                <w:top w:val="none" w:sz="0" w:space="0" w:color="auto"/>
                <w:left w:val="none" w:sz="0" w:space="0" w:color="auto"/>
                <w:bottom w:val="none" w:sz="0" w:space="0" w:color="auto"/>
                <w:right w:val="none" w:sz="0" w:space="0" w:color="auto"/>
              </w:divBdr>
              <w:divsChild>
                <w:div w:id="62004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793801">
      <w:bodyDiv w:val="1"/>
      <w:marLeft w:val="0"/>
      <w:marRight w:val="0"/>
      <w:marTop w:val="0"/>
      <w:marBottom w:val="0"/>
      <w:divBdr>
        <w:top w:val="none" w:sz="0" w:space="0" w:color="auto"/>
        <w:left w:val="none" w:sz="0" w:space="0" w:color="auto"/>
        <w:bottom w:val="none" w:sz="0" w:space="0" w:color="auto"/>
        <w:right w:val="none" w:sz="0" w:space="0" w:color="auto"/>
      </w:divBdr>
      <w:divsChild>
        <w:div w:id="1597514567">
          <w:marLeft w:val="0"/>
          <w:marRight w:val="0"/>
          <w:marTop w:val="0"/>
          <w:marBottom w:val="0"/>
          <w:divBdr>
            <w:top w:val="none" w:sz="0" w:space="0" w:color="auto"/>
            <w:left w:val="none" w:sz="0" w:space="0" w:color="auto"/>
            <w:bottom w:val="none" w:sz="0" w:space="0" w:color="auto"/>
            <w:right w:val="none" w:sz="0" w:space="0" w:color="auto"/>
          </w:divBdr>
          <w:divsChild>
            <w:div w:id="1893617495">
              <w:marLeft w:val="0"/>
              <w:marRight w:val="0"/>
              <w:marTop w:val="0"/>
              <w:marBottom w:val="0"/>
              <w:divBdr>
                <w:top w:val="none" w:sz="0" w:space="0" w:color="auto"/>
                <w:left w:val="none" w:sz="0" w:space="0" w:color="auto"/>
                <w:bottom w:val="none" w:sz="0" w:space="0" w:color="auto"/>
                <w:right w:val="none" w:sz="0" w:space="0" w:color="auto"/>
              </w:divBdr>
              <w:divsChild>
                <w:div w:id="75801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066648">
      <w:bodyDiv w:val="1"/>
      <w:marLeft w:val="0"/>
      <w:marRight w:val="0"/>
      <w:marTop w:val="0"/>
      <w:marBottom w:val="0"/>
      <w:divBdr>
        <w:top w:val="none" w:sz="0" w:space="0" w:color="auto"/>
        <w:left w:val="none" w:sz="0" w:space="0" w:color="auto"/>
        <w:bottom w:val="none" w:sz="0" w:space="0" w:color="auto"/>
        <w:right w:val="none" w:sz="0" w:space="0" w:color="auto"/>
      </w:divBdr>
      <w:divsChild>
        <w:div w:id="822283905">
          <w:marLeft w:val="0"/>
          <w:marRight w:val="0"/>
          <w:marTop w:val="0"/>
          <w:marBottom w:val="0"/>
          <w:divBdr>
            <w:top w:val="none" w:sz="0" w:space="0" w:color="auto"/>
            <w:left w:val="none" w:sz="0" w:space="0" w:color="auto"/>
            <w:bottom w:val="none" w:sz="0" w:space="0" w:color="auto"/>
            <w:right w:val="none" w:sz="0" w:space="0" w:color="auto"/>
          </w:divBdr>
          <w:divsChild>
            <w:div w:id="1963919425">
              <w:marLeft w:val="0"/>
              <w:marRight w:val="0"/>
              <w:marTop w:val="0"/>
              <w:marBottom w:val="0"/>
              <w:divBdr>
                <w:top w:val="none" w:sz="0" w:space="0" w:color="auto"/>
                <w:left w:val="none" w:sz="0" w:space="0" w:color="auto"/>
                <w:bottom w:val="none" w:sz="0" w:space="0" w:color="auto"/>
                <w:right w:val="none" w:sz="0" w:space="0" w:color="auto"/>
              </w:divBdr>
              <w:divsChild>
                <w:div w:id="32107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726100">
      <w:bodyDiv w:val="1"/>
      <w:marLeft w:val="0"/>
      <w:marRight w:val="0"/>
      <w:marTop w:val="0"/>
      <w:marBottom w:val="0"/>
      <w:divBdr>
        <w:top w:val="none" w:sz="0" w:space="0" w:color="auto"/>
        <w:left w:val="none" w:sz="0" w:space="0" w:color="auto"/>
        <w:bottom w:val="none" w:sz="0" w:space="0" w:color="auto"/>
        <w:right w:val="none" w:sz="0" w:space="0" w:color="auto"/>
      </w:divBdr>
      <w:divsChild>
        <w:div w:id="1833641233">
          <w:marLeft w:val="0"/>
          <w:marRight w:val="0"/>
          <w:marTop w:val="0"/>
          <w:marBottom w:val="0"/>
          <w:divBdr>
            <w:top w:val="none" w:sz="0" w:space="0" w:color="auto"/>
            <w:left w:val="none" w:sz="0" w:space="0" w:color="auto"/>
            <w:bottom w:val="none" w:sz="0" w:space="0" w:color="auto"/>
            <w:right w:val="none" w:sz="0" w:space="0" w:color="auto"/>
          </w:divBdr>
          <w:divsChild>
            <w:div w:id="1139567152">
              <w:marLeft w:val="0"/>
              <w:marRight w:val="0"/>
              <w:marTop w:val="0"/>
              <w:marBottom w:val="0"/>
              <w:divBdr>
                <w:top w:val="none" w:sz="0" w:space="0" w:color="auto"/>
                <w:left w:val="none" w:sz="0" w:space="0" w:color="auto"/>
                <w:bottom w:val="none" w:sz="0" w:space="0" w:color="auto"/>
                <w:right w:val="none" w:sz="0" w:space="0" w:color="auto"/>
              </w:divBdr>
              <w:divsChild>
                <w:div w:id="107270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ovisie.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5</Pages>
  <Words>2252</Words>
  <Characters>12388</Characters>
  <Application>Microsoft Office Word</Application>
  <DocSecurity>0</DocSecurity>
  <Lines>103</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Henk Buerman</dc:creator>
  <cp:keywords/>
  <dc:description/>
  <cp:lastModifiedBy>Henk Buerman</cp:lastModifiedBy>
  <cp:revision>1</cp:revision>
  <dcterms:created xsi:type="dcterms:W3CDTF">2023-12-26T14:55:00Z</dcterms:created>
  <dcterms:modified xsi:type="dcterms:W3CDTF">2023-12-26T15:48:00Z</dcterms:modified>
</cp:coreProperties>
</file>